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94" w:rsidRPr="00F42888" w:rsidRDefault="006E0B94" w:rsidP="00FB64F1">
      <w:pPr>
        <w:spacing w:after="0"/>
        <w:jc w:val="center"/>
        <w:rPr>
          <w:b/>
          <w:sz w:val="24"/>
          <w:u w:val="single"/>
        </w:rPr>
      </w:pPr>
      <w:r>
        <w:rPr>
          <w:b/>
          <w:sz w:val="24"/>
          <w:u w:val="single"/>
        </w:rPr>
        <w:t>GUIDANCE NOTES FOR THE COMPLETION OF THE 2017 PERFORMANCE AGREEMENT TEMPLATE FOR CHIEF DIRECTORS</w:t>
      </w:r>
    </w:p>
    <w:p w:rsidR="006E0B94" w:rsidRDefault="006E0B94" w:rsidP="00FB64F1">
      <w:pPr>
        <w:spacing w:after="0"/>
        <w:jc w:val="both"/>
        <w:rPr>
          <w:sz w:val="24"/>
        </w:rPr>
      </w:pPr>
    </w:p>
    <w:tbl>
      <w:tblPr>
        <w:tblStyle w:val="TableGrid"/>
        <w:tblW w:w="11070" w:type="dxa"/>
        <w:tblInd w:w="-522" w:type="dxa"/>
        <w:tblLayout w:type="fixed"/>
        <w:tblLook w:val="04A0" w:firstRow="1" w:lastRow="0" w:firstColumn="1" w:lastColumn="0" w:noHBand="0" w:noVBand="1"/>
      </w:tblPr>
      <w:tblGrid>
        <w:gridCol w:w="3690"/>
        <w:gridCol w:w="7380"/>
      </w:tblGrid>
      <w:tr w:rsidR="006E0B94" w:rsidRPr="00721ED5" w:rsidTr="00FB64F1">
        <w:tc>
          <w:tcPr>
            <w:tcW w:w="3690" w:type="dxa"/>
            <w:shd w:val="clear" w:color="auto" w:fill="BFBFBF" w:themeFill="background1" w:themeFillShade="BF"/>
          </w:tcPr>
          <w:p w:rsidR="006E0B94" w:rsidRPr="00721ED5" w:rsidRDefault="006E0B94" w:rsidP="00FB64F1">
            <w:pPr>
              <w:spacing w:after="0"/>
              <w:jc w:val="center"/>
              <w:rPr>
                <w:rFonts w:ascii="Times New Roman" w:hAnsi="Times New Roman" w:cs="Times New Roman"/>
                <w:b/>
                <w:sz w:val="24"/>
              </w:rPr>
            </w:pPr>
            <w:r w:rsidRPr="00721ED5">
              <w:rPr>
                <w:rFonts w:ascii="Times New Roman" w:hAnsi="Times New Roman" w:cs="Times New Roman"/>
                <w:b/>
                <w:sz w:val="24"/>
              </w:rPr>
              <w:t xml:space="preserve">SECTION OF THE </w:t>
            </w:r>
            <w:r>
              <w:rPr>
                <w:rFonts w:ascii="Times New Roman" w:hAnsi="Times New Roman" w:cs="Times New Roman"/>
                <w:b/>
                <w:sz w:val="24"/>
              </w:rPr>
              <w:t xml:space="preserve">PERFORMANCE </w:t>
            </w:r>
            <w:r w:rsidRPr="00721ED5">
              <w:rPr>
                <w:rFonts w:ascii="Times New Roman" w:hAnsi="Times New Roman" w:cs="Times New Roman"/>
                <w:b/>
                <w:sz w:val="24"/>
              </w:rPr>
              <w:t>AGREEMENT</w:t>
            </w:r>
          </w:p>
        </w:tc>
        <w:tc>
          <w:tcPr>
            <w:tcW w:w="7380" w:type="dxa"/>
            <w:shd w:val="clear" w:color="auto" w:fill="BFBFBF" w:themeFill="background1" w:themeFillShade="BF"/>
            <w:vAlign w:val="center"/>
          </w:tcPr>
          <w:p w:rsidR="006E0B94" w:rsidRPr="00721ED5" w:rsidRDefault="006E0B94" w:rsidP="00610164">
            <w:pPr>
              <w:jc w:val="center"/>
              <w:rPr>
                <w:rFonts w:ascii="Times New Roman" w:hAnsi="Times New Roman" w:cs="Times New Roman"/>
                <w:b/>
                <w:sz w:val="24"/>
              </w:rPr>
            </w:pPr>
            <w:r w:rsidRPr="00721ED5">
              <w:rPr>
                <w:rFonts w:ascii="Times New Roman" w:hAnsi="Times New Roman" w:cs="Times New Roman"/>
                <w:b/>
                <w:sz w:val="24"/>
              </w:rPr>
              <w:t>GUIDANCE NOTES</w:t>
            </w:r>
          </w:p>
        </w:tc>
      </w:tr>
      <w:tr w:rsidR="006E0B94" w:rsidRPr="00721ED5" w:rsidTr="00FB64F1">
        <w:tc>
          <w:tcPr>
            <w:tcW w:w="3690" w:type="dxa"/>
          </w:tcPr>
          <w:p w:rsidR="006E0B94" w:rsidRPr="00721ED5" w:rsidRDefault="006E0B94" w:rsidP="00610164">
            <w:pPr>
              <w:ind w:left="342" w:hanging="342"/>
              <w:jc w:val="both"/>
              <w:rPr>
                <w:rFonts w:ascii="Times New Roman" w:hAnsi="Times New Roman" w:cs="Times New Roman"/>
                <w:b/>
                <w:sz w:val="24"/>
              </w:rPr>
            </w:pPr>
            <w:r>
              <w:rPr>
                <w:rFonts w:ascii="Times New Roman" w:hAnsi="Times New Roman" w:cs="Times New Roman"/>
                <w:b/>
                <w:sz w:val="24"/>
              </w:rPr>
              <w:t>1.0</w:t>
            </w:r>
            <w:r w:rsidRPr="00721ED5">
              <w:rPr>
                <w:rFonts w:ascii="Times New Roman" w:hAnsi="Times New Roman" w:cs="Times New Roman"/>
                <w:sz w:val="24"/>
              </w:rPr>
              <w:tab/>
            </w:r>
            <w:r w:rsidRPr="00721ED5">
              <w:rPr>
                <w:rFonts w:ascii="Times New Roman" w:hAnsi="Times New Roman" w:cs="Times New Roman"/>
                <w:b/>
                <w:sz w:val="24"/>
              </w:rPr>
              <w:t xml:space="preserve">PREAMBLE </w:t>
            </w:r>
          </w:p>
        </w:tc>
        <w:tc>
          <w:tcPr>
            <w:tcW w:w="7380" w:type="dxa"/>
          </w:tcPr>
          <w:p w:rsidR="006E0B94" w:rsidRPr="002F655C" w:rsidRDefault="006E0B94" w:rsidP="00610164">
            <w:pPr>
              <w:jc w:val="both"/>
              <w:rPr>
                <w:rFonts w:ascii="Times New Roman" w:hAnsi="Times New Roman" w:cs="Times New Roman"/>
                <w:szCs w:val="23"/>
              </w:rPr>
            </w:pPr>
            <w:r w:rsidRPr="002F655C">
              <w:rPr>
                <w:rFonts w:ascii="Times New Roman" w:hAnsi="Times New Roman" w:cs="Times New Roman"/>
                <w:szCs w:val="23"/>
              </w:rPr>
              <w:t xml:space="preserve">Chief Directors are required to write in this section the date of the </w:t>
            </w:r>
            <w:r w:rsidRPr="002F655C">
              <w:rPr>
                <w:rFonts w:ascii="Times New Roman" w:hAnsi="Times New Roman" w:cs="Times New Roman"/>
                <w:b/>
                <w:szCs w:val="23"/>
                <w:u w:val="single"/>
              </w:rPr>
              <w:t>signing</w:t>
            </w:r>
            <w:r w:rsidRPr="002F655C">
              <w:rPr>
                <w:rFonts w:ascii="Times New Roman" w:hAnsi="Times New Roman" w:cs="Times New Roman"/>
                <w:szCs w:val="23"/>
              </w:rPr>
              <w:t xml:space="preserve"> of the Agreement. It is </w:t>
            </w:r>
            <w:r w:rsidRPr="002F655C">
              <w:rPr>
                <w:rFonts w:ascii="Times New Roman" w:hAnsi="Times New Roman" w:cs="Times New Roman"/>
                <w:szCs w:val="23"/>
                <w:u w:val="single"/>
              </w:rPr>
              <w:t>not</w:t>
            </w:r>
            <w:r w:rsidRPr="002F655C">
              <w:rPr>
                <w:rFonts w:ascii="Times New Roman" w:hAnsi="Times New Roman" w:cs="Times New Roman"/>
                <w:szCs w:val="23"/>
              </w:rPr>
              <w:t xml:space="preserve"> to be left uncompleted.</w:t>
            </w:r>
          </w:p>
        </w:tc>
      </w:tr>
      <w:tr w:rsidR="006E0B94" w:rsidRPr="00721ED5" w:rsidTr="00FB64F1">
        <w:tc>
          <w:tcPr>
            <w:tcW w:w="3690" w:type="dxa"/>
          </w:tcPr>
          <w:p w:rsidR="006E0B94" w:rsidRPr="00721ED5" w:rsidRDefault="006E0B94" w:rsidP="00610164">
            <w:pPr>
              <w:ind w:left="342" w:hanging="342"/>
              <w:rPr>
                <w:rFonts w:ascii="Times New Roman" w:hAnsi="Times New Roman" w:cs="Times New Roman"/>
                <w:b/>
                <w:sz w:val="24"/>
              </w:rPr>
            </w:pPr>
            <w:r w:rsidRPr="00721ED5">
              <w:rPr>
                <w:rFonts w:ascii="Times New Roman" w:hAnsi="Times New Roman" w:cs="Times New Roman"/>
                <w:b/>
                <w:sz w:val="24"/>
              </w:rPr>
              <w:t>3.0</w:t>
            </w:r>
            <w:r w:rsidRPr="00721ED5">
              <w:rPr>
                <w:rFonts w:ascii="Times New Roman" w:hAnsi="Times New Roman" w:cs="Times New Roman"/>
                <w:b/>
                <w:sz w:val="24"/>
              </w:rPr>
              <w:tab/>
              <w:t>STRATEGIC DIRECTION OF THE MINISTRY</w:t>
            </w:r>
          </w:p>
        </w:tc>
        <w:tc>
          <w:tcPr>
            <w:tcW w:w="7380" w:type="dxa"/>
          </w:tcPr>
          <w:p w:rsidR="006E0B94" w:rsidRPr="002F655C" w:rsidRDefault="006E0B94" w:rsidP="00610164">
            <w:pPr>
              <w:jc w:val="both"/>
              <w:rPr>
                <w:rFonts w:ascii="Times New Roman" w:hAnsi="Times New Roman" w:cs="Times New Roman"/>
                <w:szCs w:val="23"/>
              </w:rPr>
            </w:pPr>
            <w:r w:rsidRPr="002F655C">
              <w:rPr>
                <w:rFonts w:ascii="Times New Roman" w:hAnsi="Times New Roman" w:cs="Times New Roman"/>
                <w:szCs w:val="23"/>
              </w:rPr>
              <w:t xml:space="preserve">This section requires that Chief Directors would </w:t>
            </w:r>
            <w:r>
              <w:rPr>
                <w:rFonts w:ascii="Times New Roman" w:hAnsi="Times New Roman" w:cs="Times New Roman"/>
                <w:szCs w:val="23"/>
              </w:rPr>
              <w:t>state the Vision &amp;</w:t>
            </w:r>
            <w:r w:rsidRPr="002F655C">
              <w:rPr>
                <w:rFonts w:ascii="Times New Roman" w:hAnsi="Times New Roman" w:cs="Times New Roman"/>
                <w:szCs w:val="23"/>
              </w:rPr>
              <w:t xml:space="preserve"> Mission, and </w:t>
            </w:r>
            <w:r w:rsidRPr="002F655C">
              <w:rPr>
                <w:rFonts w:ascii="Times New Roman" w:hAnsi="Times New Roman" w:cs="Times New Roman"/>
                <w:szCs w:val="23"/>
                <w:u w:val="single"/>
              </w:rPr>
              <w:t>summarise</w:t>
            </w:r>
            <w:r w:rsidRPr="002F655C">
              <w:rPr>
                <w:rFonts w:ascii="Times New Roman" w:hAnsi="Times New Roman" w:cs="Times New Roman"/>
                <w:szCs w:val="23"/>
              </w:rPr>
              <w:t xml:space="preserve"> </w:t>
            </w:r>
            <w:r>
              <w:rPr>
                <w:rFonts w:ascii="Times New Roman" w:hAnsi="Times New Roman" w:cs="Times New Roman"/>
                <w:szCs w:val="23"/>
              </w:rPr>
              <w:t xml:space="preserve">the </w:t>
            </w:r>
            <w:r w:rsidRPr="002F655C">
              <w:rPr>
                <w:rFonts w:ascii="Times New Roman" w:hAnsi="Times New Roman" w:cs="Times New Roman"/>
                <w:szCs w:val="23"/>
              </w:rPr>
              <w:t>Objectives and Key Functions of their respective Sector Ministries.</w:t>
            </w:r>
          </w:p>
        </w:tc>
      </w:tr>
      <w:tr w:rsidR="006E0B94" w:rsidRPr="00AE6CDD" w:rsidTr="00FB64F1">
        <w:tc>
          <w:tcPr>
            <w:tcW w:w="3690" w:type="dxa"/>
          </w:tcPr>
          <w:p w:rsidR="006E0B94" w:rsidRPr="00AE6CDD" w:rsidRDefault="006E0B94" w:rsidP="00AE6CDD">
            <w:pPr>
              <w:spacing w:after="0"/>
              <w:ind w:left="342" w:hanging="342"/>
              <w:rPr>
                <w:rFonts w:ascii="Times New Roman" w:hAnsi="Times New Roman" w:cs="Times New Roman"/>
                <w:sz w:val="24"/>
                <w:szCs w:val="24"/>
              </w:rPr>
            </w:pPr>
            <w:r w:rsidRPr="00AE6CDD">
              <w:rPr>
                <w:rFonts w:ascii="Times New Roman" w:hAnsi="Times New Roman" w:cs="Times New Roman"/>
                <w:b/>
                <w:sz w:val="24"/>
                <w:szCs w:val="24"/>
              </w:rPr>
              <w:t>4.0</w:t>
            </w:r>
            <w:r w:rsidRPr="00AE6CDD">
              <w:rPr>
                <w:rFonts w:ascii="Times New Roman" w:hAnsi="Times New Roman" w:cs="Times New Roman"/>
                <w:sz w:val="24"/>
                <w:szCs w:val="24"/>
              </w:rPr>
              <w:tab/>
            </w:r>
            <w:r w:rsidRPr="00AE6CDD">
              <w:rPr>
                <w:rFonts w:ascii="Times New Roman" w:hAnsi="Times New Roman" w:cs="Times New Roman"/>
                <w:b/>
                <w:sz w:val="24"/>
                <w:szCs w:val="24"/>
              </w:rPr>
              <w:t xml:space="preserve">KEY DELIVERABLES IN THE 2017 PERFORMANCE AGREEMENT </w:t>
            </w:r>
          </w:p>
          <w:p w:rsidR="006E0B94" w:rsidRPr="00AE6CDD" w:rsidRDefault="006E0B94" w:rsidP="00AE6CDD">
            <w:pPr>
              <w:spacing w:after="0"/>
              <w:ind w:left="342" w:hanging="342"/>
              <w:jc w:val="both"/>
              <w:rPr>
                <w:rFonts w:ascii="Times New Roman" w:hAnsi="Times New Roman" w:cs="Times New Roman"/>
                <w:b/>
                <w:sz w:val="24"/>
                <w:szCs w:val="24"/>
              </w:rPr>
            </w:pPr>
          </w:p>
          <w:p w:rsidR="006E0B94" w:rsidRPr="00AE6CDD" w:rsidRDefault="006E0B94" w:rsidP="00AE6CDD">
            <w:pPr>
              <w:spacing w:after="0"/>
              <w:ind w:left="342" w:hanging="342"/>
              <w:rPr>
                <w:rFonts w:ascii="Times New Roman" w:hAnsi="Times New Roman" w:cs="Times New Roman"/>
                <w:sz w:val="24"/>
                <w:szCs w:val="24"/>
              </w:rPr>
            </w:pPr>
            <w:r w:rsidRPr="00AE6CDD">
              <w:rPr>
                <w:rFonts w:ascii="Times New Roman" w:hAnsi="Times New Roman" w:cs="Times New Roman"/>
                <w:b/>
                <w:sz w:val="24"/>
                <w:szCs w:val="24"/>
              </w:rPr>
              <w:t>4.1</w:t>
            </w:r>
            <w:r w:rsidRPr="00AE6CDD">
              <w:rPr>
                <w:rFonts w:ascii="Times New Roman" w:hAnsi="Times New Roman" w:cs="Times New Roman"/>
                <w:sz w:val="24"/>
                <w:szCs w:val="24"/>
              </w:rPr>
              <w:tab/>
              <w:t>Institution-Specific Outputs and Deliverables</w:t>
            </w:r>
          </w:p>
          <w:p w:rsidR="006E0B94" w:rsidRPr="00AE6CDD" w:rsidRDefault="006E0B94" w:rsidP="00AE6CDD">
            <w:pPr>
              <w:spacing w:after="0"/>
              <w:ind w:left="342" w:hanging="342"/>
              <w:jc w:val="both"/>
              <w:rPr>
                <w:rFonts w:ascii="Times New Roman" w:hAnsi="Times New Roman" w:cs="Times New Roman"/>
                <w:b/>
                <w:sz w:val="24"/>
                <w:szCs w:val="24"/>
              </w:rPr>
            </w:pPr>
          </w:p>
          <w:p w:rsidR="006E0B94" w:rsidRPr="00AE6CDD" w:rsidRDefault="006E0B94" w:rsidP="00AE6CDD">
            <w:pPr>
              <w:spacing w:after="0"/>
              <w:ind w:left="342" w:hanging="342"/>
              <w:jc w:val="both"/>
              <w:rPr>
                <w:rFonts w:ascii="Times New Roman" w:hAnsi="Times New Roman" w:cs="Times New Roman"/>
                <w:b/>
                <w:sz w:val="24"/>
                <w:szCs w:val="24"/>
              </w:rPr>
            </w:pPr>
          </w:p>
          <w:p w:rsidR="006E0B94" w:rsidRDefault="006E0B94" w:rsidP="00AE6CDD">
            <w:pPr>
              <w:spacing w:after="0"/>
              <w:ind w:left="342" w:hanging="342"/>
              <w:jc w:val="both"/>
              <w:rPr>
                <w:rFonts w:ascii="Times New Roman" w:hAnsi="Times New Roman" w:cs="Times New Roman"/>
                <w:b/>
                <w:sz w:val="24"/>
                <w:szCs w:val="24"/>
              </w:rPr>
            </w:pPr>
          </w:p>
          <w:p w:rsidR="00FB64F1" w:rsidRDefault="00FB64F1" w:rsidP="00AE6CDD">
            <w:pPr>
              <w:spacing w:after="0"/>
              <w:ind w:left="342" w:hanging="342"/>
              <w:jc w:val="both"/>
              <w:rPr>
                <w:rFonts w:ascii="Times New Roman" w:hAnsi="Times New Roman" w:cs="Times New Roman"/>
                <w:b/>
                <w:sz w:val="24"/>
                <w:szCs w:val="24"/>
              </w:rPr>
            </w:pPr>
          </w:p>
          <w:p w:rsidR="006E0B94" w:rsidRPr="00AE6CDD" w:rsidRDefault="006E0B94" w:rsidP="00AE6CDD">
            <w:pPr>
              <w:spacing w:after="0"/>
              <w:ind w:left="342" w:hanging="342"/>
              <w:jc w:val="both"/>
              <w:rPr>
                <w:rFonts w:ascii="Times New Roman" w:hAnsi="Times New Roman" w:cs="Times New Roman"/>
                <w:b/>
                <w:sz w:val="24"/>
                <w:szCs w:val="24"/>
              </w:rPr>
            </w:pPr>
          </w:p>
          <w:p w:rsidR="006E0B94" w:rsidRPr="00AE6CDD" w:rsidRDefault="006E0B94" w:rsidP="00AE6CDD">
            <w:pPr>
              <w:spacing w:after="0"/>
              <w:ind w:left="522" w:hanging="522"/>
              <w:rPr>
                <w:rFonts w:ascii="Times New Roman" w:hAnsi="Times New Roman" w:cs="Times New Roman"/>
                <w:sz w:val="24"/>
                <w:szCs w:val="24"/>
              </w:rPr>
            </w:pPr>
            <w:r w:rsidRPr="00AE6CDD">
              <w:rPr>
                <w:rFonts w:ascii="Times New Roman" w:hAnsi="Times New Roman" w:cs="Times New Roman"/>
                <w:b/>
                <w:sz w:val="24"/>
                <w:szCs w:val="24"/>
              </w:rPr>
              <w:t>4.2</w:t>
            </w:r>
            <w:r w:rsidRPr="00AE6CDD">
              <w:rPr>
                <w:rFonts w:ascii="Times New Roman" w:hAnsi="Times New Roman" w:cs="Times New Roman"/>
                <w:sz w:val="24"/>
                <w:szCs w:val="24"/>
              </w:rPr>
              <w:tab/>
              <w:t>General Operational and Administrative Deliverables</w:t>
            </w:r>
          </w:p>
          <w:p w:rsidR="006E0B94" w:rsidRPr="00AE6CDD" w:rsidRDefault="006E0B94" w:rsidP="00AE6CDD">
            <w:pPr>
              <w:spacing w:after="0"/>
              <w:ind w:left="522" w:hanging="522"/>
              <w:rPr>
                <w:rFonts w:ascii="Times New Roman" w:hAnsi="Times New Roman" w:cs="Times New Roman"/>
                <w:sz w:val="24"/>
                <w:szCs w:val="24"/>
              </w:rPr>
            </w:pPr>
          </w:p>
          <w:p w:rsidR="006E0B94" w:rsidRPr="00AE6CDD" w:rsidRDefault="006E0B94" w:rsidP="00AE6CDD">
            <w:pPr>
              <w:spacing w:after="0"/>
              <w:ind w:left="522" w:hanging="522"/>
              <w:rPr>
                <w:rFonts w:ascii="Times New Roman" w:hAnsi="Times New Roman" w:cs="Times New Roman"/>
                <w:sz w:val="24"/>
                <w:szCs w:val="24"/>
              </w:rPr>
            </w:pPr>
          </w:p>
          <w:p w:rsidR="006E0B94" w:rsidRPr="00AE6CDD" w:rsidRDefault="006E0B94" w:rsidP="00AE6CDD">
            <w:pPr>
              <w:spacing w:after="0"/>
              <w:ind w:left="522" w:hanging="522"/>
              <w:rPr>
                <w:rFonts w:ascii="Times New Roman" w:hAnsi="Times New Roman" w:cs="Times New Roman"/>
                <w:sz w:val="24"/>
                <w:szCs w:val="24"/>
              </w:rPr>
            </w:pPr>
          </w:p>
          <w:p w:rsidR="006E0B94" w:rsidRPr="00AE6CDD" w:rsidRDefault="006E0B94" w:rsidP="00AE6CDD">
            <w:pPr>
              <w:spacing w:after="0"/>
              <w:ind w:left="522" w:hanging="522"/>
              <w:rPr>
                <w:rFonts w:ascii="Times New Roman" w:hAnsi="Times New Roman" w:cs="Times New Roman"/>
                <w:sz w:val="24"/>
                <w:szCs w:val="24"/>
              </w:rPr>
            </w:pPr>
          </w:p>
          <w:p w:rsidR="006E0B94" w:rsidRPr="00AE6CDD" w:rsidRDefault="006E0B94" w:rsidP="00AE6CDD">
            <w:pPr>
              <w:spacing w:after="0"/>
              <w:ind w:left="522" w:hanging="522"/>
              <w:rPr>
                <w:rFonts w:ascii="Times New Roman" w:hAnsi="Times New Roman" w:cs="Times New Roman"/>
                <w:sz w:val="24"/>
                <w:szCs w:val="24"/>
              </w:rPr>
            </w:pPr>
          </w:p>
          <w:p w:rsidR="006E0B94" w:rsidRDefault="006E0B94" w:rsidP="00AE6CDD">
            <w:pPr>
              <w:spacing w:after="0"/>
              <w:ind w:left="522" w:hanging="522"/>
              <w:rPr>
                <w:rFonts w:ascii="Times New Roman" w:hAnsi="Times New Roman" w:cs="Times New Roman"/>
                <w:sz w:val="24"/>
                <w:szCs w:val="24"/>
              </w:rPr>
            </w:pPr>
          </w:p>
          <w:p w:rsidR="00FB64F1" w:rsidRDefault="00FB64F1" w:rsidP="00AE6CDD">
            <w:pPr>
              <w:spacing w:after="0"/>
              <w:ind w:left="522" w:hanging="522"/>
              <w:rPr>
                <w:rFonts w:ascii="Times New Roman" w:hAnsi="Times New Roman" w:cs="Times New Roman"/>
                <w:sz w:val="24"/>
                <w:szCs w:val="24"/>
              </w:rPr>
            </w:pPr>
          </w:p>
          <w:p w:rsidR="00FB64F1" w:rsidRDefault="00FB64F1" w:rsidP="00AE6CDD">
            <w:pPr>
              <w:spacing w:after="0"/>
              <w:ind w:left="522" w:hanging="522"/>
              <w:rPr>
                <w:rFonts w:ascii="Times New Roman" w:hAnsi="Times New Roman" w:cs="Times New Roman"/>
                <w:sz w:val="24"/>
                <w:szCs w:val="24"/>
              </w:rPr>
            </w:pPr>
          </w:p>
          <w:p w:rsidR="00FB64F1" w:rsidRDefault="00FB64F1" w:rsidP="00AE6CDD">
            <w:pPr>
              <w:spacing w:after="0"/>
              <w:ind w:left="522" w:hanging="522"/>
              <w:rPr>
                <w:rFonts w:ascii="Times New Roman" w:hAnsi="Times New Roman" w:cs="Times New Roman"/>
                <w:sz w:val="24"/>
                <w:szCs w:val="24"/>
              </w:rPr>
            </w:pPr>
          </w:p>
          <w:p w:rsidR="00FB64F1" w:rsidRDefault="00FB64F1" w:rsidP="00AE6CDD">
            <w:pPr>
              <w:spacing w:after="0"/>
              <w:ind w:left="522" w:hanging="522"/>
              <w:rPr>
                <w:rFonts w:ascii="Times New Roman" w:hAnsi="Times New Roman" w:cs="Times New Roman"/>
                <w:sz w:val="24"/>
                <w:szCs w:val="24"/>
              </w:rPr>
            </w:pPr>
          </w:p>
          <w:p w:rsidR="00FB64F1" w:rsidRDefault="00FB64F1" w:rsidP="00AE6CDD">
            <w:pPr>
              <w:spacing w:after="0"/>
              <w:ind w:left="522" w:hanging="522"/>
              <w:rPr>
                <w:rFonts w:ascii="Times New Roman" w:hAnsi="Times New Roman" w:cs="Times New Roman"/>
                <w:sz w:val="24"/>
                <w:szCs w:val="24"/>
              </w:rPr>
            </w:pPr>
          </w:p>
          <w:p w:rsidR="00FB64F1" w:rsidRPr="00AE6CDD" w:rsidRDefault="00FB64F1" w:rsidP="00AE6CDD">
            <w:pPr>
              <w:spacing w:after="0"/>
              <w:ind w:left="522" w:hanging="522"/>
              <w:rPr>
                <w:rFonts w:ascii="Times New Roman" w:hAnsi="Times New Roman" w:cs="Times New Roman"/>
                <w:sz w:val="24"/>
                <w:szCs w:val="24"/>
              </w:rPr>
            </w:pPr>
          </w:p>
          <w:p w:rsidR="006E0B94" w:rsidRPr="00AE6CDD" w:rsidRDefault="006E0B94" w:rsidP="00AE6CDD">
            <w:pPr>
              <w:spacing w:after="0"/>
              <w:ind w:left="522" w:hanging="522"/>
              <w:rPr>
                <w:rFonts w:ascii="Times New Roman" w:hAnsi="Times New Roman" w:cs="Times New Roman"/>
                <w:sz w:val="24"/>
                <w:szCs w:val="24"/>
              </w:rPr>
            </w:pPr>
          </w:p>
          <w:p w:rsidR="006E0B94" w:rsidRPr="00AE6CDD" w:rsidRDefault="006E0B94" w:rsidP="00AE6CDD">
            <w:pPr>
              <w:spacing w:after="0"/>
              <w:ind w:left="522" w:hanging="522"/>
              <w:rPr>
                <w:rFonts w:ascii="Times New Roman" w:hAnsi="Times New Roman" w:cs="Times New Roman"/>
                <w:sz w:val="24"/>
                <w:szCs w:val="24"/>
              </w:rPr>
            </w:pPr>
            <w:r w:rsidRPr="00AE6CDD">
              <w:rPr>
                <w:rFonts w:ascii="Times New Roman" w:hAnsi="Times New Roman" w:cs="Times New Roman"/>
                <w:b/>
                <w:sz w:val="24"/>
                <w:szCs w:val="24"/>
              </w:rPr>
              <w:t xml:space="preserve">4.3    </w:t>
            </w:r>
            <w:r w:rsidRPr="00AE6CDD">
              <w:rPr>
                <w:rFonts w:ascii="Times New Roman" w:hAnsi="Times New Roman" w:cs="Times New Roman"/>
                <w:sz w:val="24"/>
                <w:szCs w:val="24"/>
              </w:rPr>
              <w:t>Chief Director’s Personal Capacity Enhancement Deliverables</w:t>
            </w:r>
          </w:p>
        </w:tc>
        <w:tc>
          <w:tcPr>
            <w:tcW w:w="7380" w:type="dxa"/>
          </w:tcPr>
          <w:p w:rsidR="006E0B94" w:rsidRPr="00AE6CDD" w:rsidRDefault="006E0B94" w:rsidP="00AE6CDD">
            <w:pPr>
              <w:tabs>
                <w:tab w:val="left" w:pos="6113"/>
              </w:tabs>
              <w:spacing w:after="0"/>
              <w:jc w:val="both"/>
              <w:rPr>
                <w:rFonts w:ascii="Times New Roman" w:hAnsi="Times New Roman" w:cs="Times New Roman"/>
                <w:sz w:val="24"/>
                <w:szCs w:val="24"/>
              </w:rPr>
            </w:pPr>
            <w:r w:rsidRPr="00AE6CDD">
              <w:rPr>
                <w:rFonts w:ascii="Times New Roman" w:hAnsi="Times New Roman" w:cs="Times New Roman"/>
                <w:sz w:val="24"/>
                <w:szCs w:val="24"/>
              </w:rPr>
              <w:t>This Section is to be completed as follows:</w:t>
            </w:r>
            <w:r w:rsidRPr="00AE6CDD">
              <w:rPr>
                <w:rFonts w:ascii="Times New Roman" w:hAnsi="Times New Roman" w:cs="Times New Roman"/>
                <w:sz w:val="24"/>
                <w:szCs w:val="24"/>
              </w:rPr>
              <w:tab/>
            </w:r>
          </w:p>
          <w:p w:rsidR="006E0B94" w:rsidRPr="00AE6CDD" w:rsidRDefault="006E0B94" w:rsidP="00AE6CDD">
            <w:pPr>
              <w:spacing w:after="0"/>
              <w:jc w:val="both"/>
              <w:rPr>
                <w:rFonts w:ascii="Times New Roman" w:hAnsi="Times New Roman" w:cs="Times New Roman"/>
                <w:sz w:val="24"/>
                <w:szCs w:val="24"/>
              </w:rPr>
            </w:pPr>
          </w:p>
          <w:p w:rsidR="006E0B94" w:rsidRPr="00AE6CDD" w:rsidRDefault="006E0B94" w:rsidP="00AE6CDD">
            <w:pPr>
              <w:spacing w:after="0"/>
              <w:jc w:val="both"/>
              <w:rPr>
                <w:rFonts w:ascii="Times New Roman" w:hAnsi="Times New Roman" w:cs="Times New Roman"/>
                <w:sz w:val="24"/>
                <w:szCs w:val="24"/>
              </w:rPr>
            </w:pPr>
          </w:p>
          <w:p w:rsidR="006E0B94" w:rsidRPr="00AE6CDD" w:rsidRDefault="006E0B94" w:rsidP="00AE6CDD">
            <w:pPr>
              <w:spacing w:after="0"/>
              <w:jc w:val="both"/>
              <w:rPr>
                <w:rFonts w:ascii="Times New Roman" w:hAnsi="Times New Roman" w:cs="Times New Roman"/>
                <w:sz w:val="24"/>
                <w:szCs w:val="24"/>
              </w:rPr>
            </w:pPr>
          </w:p>
          <w:p w:rsidR="006E0B94" w:rsidRPr="00AE6CDD" w:rsidRDefault="006E0B94" w:rsidP="00AE6CDD">
            <w:pPr>
              <w:spacing w:after="0"/>
              <w:jc w:val="both"/>
              <w:rPr>
                <w:rFonts w:ascii="Times New Roman" w:hAnsi="Times New Roman" w:cs="Times New Roman"/>
                <w:b/>
                <w:i/>
                <w:sz w:val="24"/>
                <w:szCs w:val="24"/>
              </w:rPr>
            </w:pPr>
            <w:r w:rsidRPr="00AE6CDD">
              <w:rPr>
                <w:rFonts w:ascii="Times New Roman" w:hAnsi="Times New Roman" w:cs="Times New Roman"/>
                <w:b/>
                <w:i/>
                <w:sz w:val="24"/>
                <w:szCs w:val="24"/>
              </w:rPr>
              <w:t xml:space="preserve">Chief Directors are to </w:t>
            </w:r>
            <w:r w:rsidRPr="00AE6CDD">
              <w:rPr>
                <w:rFonts w:ascii="Times New Roman" w:hAnsi="Times New Roman" w:cs="Times New Roman"/>
                <w:b/>
                <w:i/>
                <w:sz w:val="24"/>
                <w:szCs w:val="24"/>
                <w:u w:val="single"/>
              </w:rPr>
              <w:t>list</w:t>
            </w:r>
            <w:r w:rsidRPr="00AE6CDD">
              <w:rPr>
                <w:rFonts w:ascii="Times New Roman" w:hAnsi="Times New Roman" w:cs="Times New Roman"/>
                <w:b/>
                <w:i/>
                <w:sz w:val="24"/>
                <w:szCs w:val="24"/>
              </w:rPr>
              <w:t xml:space="preserve"> a minimum of five (5) and a maximum of ten (10) top priority areas that the sector Ministry would pursue in the course of the 2017 reporting year. These are to be derived from the 2014-2017 Sector Medium Term Plan and the 2017 State of the Nation. </w:t>
            </w:r>
          </w:p>
          <w:p w:rsidR="006E0B94" w:rsidRPr="00AE6CDD" w:rsidRDefault="006E0B94" w:rsidP="00AE6CDD">
            <w:pPr>
              <w:spacing w:after="0"/>
              <w:jc w:val="both"/>
              <w:rPr>
                <w:rFonts w:ascii="Times New Roman" w:hAnsi="Times New Roman" w:cs="Times New Roman"/>
                <w:i/>
                <w:sz w:val="24"/>
                <w:szCs w:val="24"/>
              </w:rPr>
            </w:pPr>
            <w:r w:rsidRPr="00AE6CDD">
              <w:rPr>
                <w:rFonts w:ascii="Times New Roman" w:hAnsi="Times New Roman" w:cs="Times New Roman"/>
                <w:i/>
                <w:sz w:val="24"/>
                <w:szCs w:val="24"/>
              </w:rPr>
              <w:t>(The details of these priorities should be spelt out in Schedule 1 of the Agreement)</w:t>
            </w:r>
          </w:p>
          <w:p w:rsidR="006E0B94" w:rsidRPr="00AE6CDD" w:rsidRDefault="006E0B94" w:rsidP="00AE6CDD">
            <w:pPr>
              <w:spacing w:after="0"/>
              <w:ind w:left="252"/>
              <w:jc w:val="both"/>
              <w:rPr>
                <w:rFonts w:ascii="Times New Roman" w:hAnsi="Times New Roman" w:cs="Times New Roman"/>
                <w:sz w:val="24"/>
                <w:szCs w:val="24"/>
                <w:u w:val="single"/>
              </w:rPr>
            </w:pPr>
          </w:p>
          <w:p w:rsidR="006E0B94" w:rsidRPr="00AE6CDD" w:rsidRDefault="006E0B94" w:rsidP="00AE6CDD">
            <w:pPr>
              <w:spacing w:after="0"/>
              <w:jc w:val="both"/>
              <w:rPr>
                <w:rFonts w:ascii="Times New Roman" w:hAnsi="Times New Roman" w:cs="Times New Roman"/>
                <w:b/>
                <w:i/>
                <w:sz w:val="24"/>
                <w:szCs w:val="24"/>
              </w:rPr>
            </w:pPr>
            <w:r w:rsidRPr="00AE6CDD">
              <w:rPr>
                <w:rFonts w:ascii="Times New Roman" w:hAnsi="Times New Roman" w:cs="Times New Roman"/>
                <w:b/>
                <w:i/>
                <w:sz w:val="24"/>
                <w:szCs w:val="24"/>
              </w:rPr>
              <w:t xml:space="preserve">Chief Directors are </w:t>
            </w:r>
            <w:r w:rsidRPr="00AE6CDD">
              <w:rPr>
                <w:rFonts w:ascii="Times New Roman" w:hAnsi="Times New Roman" w:cs="Times New Roman"/>
                <w:b/>
                <w:i/>
                <w:sz w:val="24"/>
                <w:szCs w:val="24"/>
                <w:u w:val="single"/>
              </w:rPr>
              <w:t>not</w:t>
            </w:r>
            <w:r w:rsidRPr="00AE6CDD">
              <w:rPr>
                <w:rFonts w:ascii="Times New Roman" w:hAnsi="Times New Roman" w:cs="Times New Roman"/>
                <w:b/>
                <w:i/>
                <w:sz w:val="24"/>
                <w:szCs w:val="24"/>
              </w:rPr>
              <w:t xml:space="preserve"> required to complete this sub-section. It comprises a number of deliverables grouped into six (6) Key Results Areas and are provided by the OHCS. They are common to all Chief Directors and are geared towards ensuring the smooth running of the Ministry in accordance with Civil Service Regulations. The six (6) Key Results Areas (KRAs) are:</w:t>
            </w:r>
          </w:p>
          <w:p w:rsidR="006E0B94" w:rsidRPr="00AE6CDD" w:rsidRDefault="006E0B94" w:rsidP="00AE6CDD">
            <w:pPr>
              <w:numPr>
                <w:ilvl w:val="1"/>
                <w:numId w:val="1"/>
              </w:numPr>
              <w:spacing w:after="0"/>
              <w:ind w:left="792"/>
              <w:jc w:val="both"/>
              <w:rPr>
                <w:rFonts w:ascii="Times New Roman" w:hAnsi="Times New Roman" w:cs="Times New Roman"/>
                <w:sz w:val="24"/>
                <w:szCs w:val="24"/>
              </w:rPr>
            </w:pPr>
            <w:r w:rsidRPr="00AE6CDD">
              <w:rPr>
                <w:rFonts w:ascii="Times New Roman" w:hAnsi="Times New Roman" w:cs="Times New Roman"/>
                <w:sz w:val="24"/>
                <w:szCs w:val="24"/>
              </w:rPr>
              <w:t>Performance Reporting</w:t>
            </w:r>
          </w:p>
          <w:p w:rsidR="006E0B94" w:rsidRPr="00AE6CDD" w:rsidRDefault="006E0B94" w:rsidP="00AE6CDD">
            <w:pPr>
              <w:numPr>
                <w:ilvl w:val="1"/>
                <w:numId w:val="1"/>
              </w:numPr>
              <w:spacing w:after="0"/>
              <w:ind w:left="792"/>
              <w:jc w:val="both"/>
              <w:rPr>
                <w:rFonts w:ascii="Times New Roman" w:hAnsi="Times New Roman" w:cs="Times New Roman"/>
                <w:sz w:val="24"/>
                <w:szCs w:val="24"/>
              </w:rPr>
            </w:pPr>
            <w:r w:rsidRPr="00AE6CDD">
              <w:rPr>
                <w:rFonts w:ascii="Times New Roman" w:hAnsi="Times New Roman" w:cs="Times New Roman"/>
                <w:sz w:val="24"/>
                <w:szCs w:val="24"/>
              </w:rPr>
              <w:t>Financial Management</w:t>
            </w:r>
          </w:p>
          <w:p w:rsidR="006E0B94" w:rsidRPr="00AE6CDD" w:rsidRDefault="006E0B94" w:rsidP="00AE6CDD">
            <w:pPr>
              <w:numPr>
                <w:ilvl w:val="1"/>
                <w:numId w:val="1"/>
              </w:numPr>
              <w:spacing w:after="0"/>
              <w:ind w:left="792"/>
              <w:jc w:val="both"/>
              <w:rPr>
                <w:rFonts w:ascii="Times New Roman" w:hAnsi="Times New Roman" w:cs="Times New Roman"/>
                <w:sz w:val="24"/>
                <w:szCs w:val="24"/>
              </w:rPr>
            </w:pPr>
            <w:r w:rsidRPr="00AE6CDD">
              <w:rPr>
                <w:rFonts w:ascii="Times New Roman" w:hAnsi="Times New Roman" w:cs="Times New Roman"/>
                <w:sz w:val="24"/>
                <w:szCs w:val="24"/>
              </w:rPr>
              <w:t>Human Resource Management</w:t>
            </w:r>
          </w:p>
          <w:p w:rsidR="006E0B94" w:rsidRPr="00AE6CDD" w:rsidRDefault="006E0B94" w:rsidP="00AE6CDD">
            <w:pPr>
              <w:numPr>
                <w:ilvl w:val="1"/>
                <w:numId w:val="1"/>
              </w:numPr>
              <w:spacing w:after="0"/>
              <w:ind w:left="792"/>
              <w:jc w:val="both"/>
              <w:rPr>
                <w:rFonts w:ascii="Times New Roman" w:hAnsi="Times New Roman" w:cs="Times New Roman"/>
                <w:sz w:val="24"/>
                <w:szCs w:val="24"/>
              </w:rPr>
            </w:pPr>
            <w:r w:rsidRPr="00AE6CDD">
              <w:rPr>
                <w:rFonts w:ascii="Times New Roman" w:hAnsi="Times New Roman" w:cs="Times New Roman"/>
                <w:sz w:val="24"/>
                <w:szCs w:val="24"/>
              </w:rPr>
              <w:t>Operationalising Ministerial Advisory Boards</w:t>
            </w:r>
          </w:p>
          <w:p w:rsidR="006E0B94" w:rsidRPr="00AE6CDD" w:rsidRDefault="006E0B94" w:rsidP="00AE6CDD">
            <w:pPr>
              <w:numPr>
                <w:ilvl w:val="1"/>
                <w:numId w:val="1"/>
              </w:numPr>
              <w:spacing w:after="0"/>
              <w:ind w:left="792"/>
              <w:jc w:val="both"/>
              <w:rPr>
                <w:rFonts w:ascii="Times New Roman" w:hAnsi="Times New Roman" w:cs="Times New Roman"/>
                <w:sz w:val="24"/>
                <w:szCs w:val="24"/>
              </w:rPr>
            </w:pPr>
            <w:r w:rsidRPr="00AE6CDD">
              <w:rPr>
                <w:rFonts w:ascii="Times New Roman" w:hAnsi="Times New Roman" w:cs="Times New Roman"/>
                <w:sz w:val="24"/>
                <w:szCs w:val="24"/>
              </w:rPr>
              <w:t>Customer Service Initiatives</w:t>
            </w:r>
          </w:p>
          <w:p w:rsidR="006E0B94" w:rsidRPr="00AE6CDD" w:rsidRDefault="006E0B94" w:rsidP="00AE6CDD">
            <w:pPr>
              <w:numPr>
                <w:ilvl w:val="1"/>
                <w:numId w:val="1"/>
              </w:numPr>
              <w:spacing w:after="0"/>
              <w:ind w:left="792"/>
              <w:jc w:val="both"/>
              <w:rPr>
                <w:rFonts w:ascii="Times New Roman" w:hAnsi="Times New Roman" w:cs="Times New Roman"/>
                <w:sz w:val="24"/>
                <w:szCs w:val="24"/>
              </w:rPr>
            </w:pPr>
            <w:r w:rsidRPr="00AE6CDD">
              <w:rPr>
                <w:rFonts w:ascii="Times New Roman" w:hAnsi="Times New Roman" w:cs="Times New Roman"/>
                <w:sz w:val="24"/>
                <w:szCs w:val="24"/>
              </w:rPr>
              <w:t>Work Environment Improvement Initiatives</w:t>
            </w:r>
          </w:p>
          <w:p w:rsidR="006E0B94" w:rsidRPr="00AE6CDD" w:rsidRDefault="006E0B94" w:rsidP="00AE6CDD">
            <w:pPr>
              <w:spacing w:after="0"/>
              <w:jc w:val="both"/>
              <w:rPr>
                <w:rFonts w:ascii="Times New Roman" w:hAnsi="Times New Roman" w:cs="Times New Roman"/>
                <w:i/>
                <w:sz w:val="24"/>
                <w:szCs w:val="24"/>
              </w:rPr>
            </w:pPr>
            <w:r w:rsidRPr="00AE6CDD">
              <w:rPr>
                <w:rFonts w:ascii="Times New Roman" w:hAnsi="Times New Roman" w:cs="Times New Roman"/>
                <w:i/>
                <w:sz w:val="24"/>
                <w:szCs w:val="24"/>
              </w:rPr>
              <w:t>(The detailed requirements under each KRA have been stated in Schedule 2 of the Agreement)</w:t>
            </w:r>
          </w:p>
          <w:p w:rsidR="006E0B94" w:rsidRPr="00AE6CDD" w:rsidRDefault="006E0B94" w:rsidP="00AE6CDD">
            <w:pPr>
              <w:spacing w:after="0"/>
              <w:ind w:left="252"/>
              <w:jc w:val="both"/>
              <w:rPr>
                <w:rFonts w:ascii="Times New Roman" w:hAnsi="Times New Roman" w:cs="Times New Roman"/>
                <w:sz w:val="24"/>
                <w:szCs w:val="24"/>
              </w:rPr>
            </w:pPr>
          </w:p>
          <w:p w:rsidR="006E0B94" w:rsidRPr="00AE6CDD" w:rsidRDefault="006E0B94" w:rsidP="00AE6CDD">
            <w:pPr>
              <w:spacing w:after="0"/>
              <w:jc w:val="both"/>
              <w:rPr>
                <w:rFonts w:ascii="Times New Roman" w:hAnsi="Times New Roman" w:cs="Times New Roman"/>
                <w:b/>
                <w:i/>
                <w:sz w:val="24"/>
                <w:szCs w:val="24"/>
              </w:rPr>
            </w:pPr>
            <w:r w:rsidRPr="00AE6CDD">
              <w:rPr>
                <w:rFonts w:ascii="Times New Roman" w:hAnsi="Times New Roman" w:cs="Times New Roman"/>
                <w:b/>
                <w:i/>
                <w:sz w:val="24"/>
                <w:szCs w:val="24"/>
              </w:rPr>
              <w:t xml:space="preserve">Chief Directors are required to indicate a minimum of five (5) Capacity Development Programmes to be pursued in the course of the 2017 year. </w:t>
            </w:r>
          </w:p>
          <w:p w:rsidR="006E0B94" w:rsidRPr="00FB64F1" w:rsidRDefault="006E0B94" w:rsidP="00AE6CDD">
            <w:pPr>
              <w:spacing w:after="0"/>
              <w:jc w:val="both"/>
              <w:rPr>
                <w:rFonts w:ascii="Times New Roman" w:hAnsi="Times New Roman" w:cs="Times New Roman"/>
                <w:i/>
                <w:sz w:val="24"/>
                <w:szCs w:val="24"/>
              </w:rPr>
            </w:pPr>
            <w:r w:rsidRPr="00AE6CDD">
              <w:rPr>
                <w:rFonts w:ascii="Times New Roman" w:hAnsi="Times New Roman" w:cs="Times New Roman"/>
                <w:i/>
                <w:sz w:val="24"/>
                <w:szCs w:val="24"/>
              </w:rPr>
              <w:t>(The details of the Capacity Development Programmes are to be spelt out in Schedule 3 of the Agreement)</w:t>
            </w:r>
          </w:p>
        </w:tc>
      </w:tr>
    </w:tbl>
    <w:p w:rsidR="006E0B94" w:rsidRDefault="006E0B94" w:rsidP="006E0B94">
      <w:pPr>
        <w:rPr>
          <w:sz w:val="24"/>
        </w:rPr>
      </w:pPr>
      <w:r>
        <w:rPr>
          <w:sz w:val="24"/>
        </w:rPr>
        <w:br w:type="page"/>
      </w:r>
    </w:p>
    <w:p w:rsidR="006E0B94" w:rsidRPr="00971080" w:rsidRDefault="006E0B94" w:rsidP="006E0B94">
      <w:pPr>
        <w:spacing w:after="0"/>
        <w:jc w:val="both"/>
        <w:rPr>
          <w:sz w:val="12"/>
        </w:rPr>
      </w:pPr>
    </w:p>
    <w:tbl>
      <w:tblPr>
        <w:tblStyle w:val="TableGrid"/>
        <w:tblW w:w="11070" w:type="dxa"/>
        <w:tblInd w:w="-522" w:type="dxa"/>
        <w:tblLayout w:type="fixed"/>
        <w:tblLook w:val="04A0" w:firstRow="1" w:lastRow="0" w:firstColumn="1" w:lastColumn="0" w:noHBand="0" w:noVBand="1"/>
      </w:tblPr>
      <w:tblGrid>
        <w:gridCol w:w="2340"/>
        <w:gridCol w:w="8730"/>
      </w:tblGrid>
      <w:tr w:rsidR="006E0B94" w:rsidRPr="00721ED5" w:rsidTr="00FB64F1">
        <w:trPr>
          <w:tblHeader/>
        </w:trPr>
        <w:tc>
          <w:tcPr>
            <w:tcW w:w="2340" w:type="dxa"/>
            <w:shd w:val="clear" w:color="auto" w:fill="BFBFBF" w:themeFill="background1" w:themeFillShade="BF"/>
          </w:tcPr>
          <w:p w:rsidR="006E0B94" w:rsidRPr="00721ED5" w:rsidRDefault="006E0B94" w:rsidP="00610164">
            <w:pPr>
              <w:jc w:val="center"/>
              <w:rPr>
                <w:rFonts w:ascii="Times New Roman" w:hAnsi="Times New Roman" w:cs="Times New Roman"/>
                <w:b/>
                <w:sz w:val="24"/>
              </w:rPr>
            </w:pPr>
            <w:r w:rsidRPr="00721ED5">
              <w:rPr>
                <w:rFonts w:ascii="Times New Roman" w:hAnsi="Times New Roman" w:cs="Times New Roman"/>
                <w:b/>
                <w:sz w:val="24"/>
              </w:rPr>
              <w:t xml:space="preserve">SECTION OF THE </w:t>
            </w:r>
            <w:r>
              <w:rPr>
                <w:rFonts w:ascii="Times New Roman" w:hAnsi="Times New Roman" w:cs="Times New Roman"/>
                <w:b/>
                <w:sz w:val="24"/>
              </w:rPr>
              <w:t xml:space="preserve">PERFORMANCE </w:t>
            </w:r>
            <w:r w:rsidRPr="00721ED5">
              <w:rPr>
                <w:rFonts w:ascii="Times New Roman" w:hAnsi="Times New Roman" w:cs="Times New Roman"/>
                <w:b/>
                <w:sz w:val="24"/>
              </w:rPr>
              <w:t>AGREEMENT</w:t>
            </w:r>
          </w:p>
        </w:tc>
        <w:tc>
          <w:tcPr>
            <w:tcW w:w="8730" w:type="dxa"/>
            <w:shd w:val="clear" w:color="auto" w:fill="BFBFBF" w:themeFill="background1" w:themeFillShade="BF"/>
            <w:vAlign w:val="center"/>
          </w:tcPr>
          <w:p w:rsidR="006E0B94" w:rsidRPr="00721ED5" w:rsidRDefault="006E0B94" w:rsidP="00610164">
            <w:pPr>
              <w:jc w:val="center"/>
              <w:rPr>
                <w:rFonts w:ascii="Times New Roman" w:hAnsi="Times New Roman" w:cs="Times New Roman"/>
                <w:b/>
                <w:sz w:val="24"/>
              </w:rPr>
            </w:pPr>
            <w:r w:rsidRPr="00721ED5">
              <w:rPr>
                <w:rFonts w:ascii="Times New Roman" w:hAnsi="Times New Roman" w:cs="Times New Roman"/>
                <w:b/>
                <w:sz w:val="24"/>
              </w:rPr>
              <w:t>GUIDANCE NOTES</w:t>
            </w:r>
          </w:p>
        </w:tc>
      </w:tr>
      <w:tr w:rsidR="006E0B94" w:rsidRPr="00FB64F1" w:rsidTr="00610164">
        <w:tc>
          <w:tcPr>
            <w:tcW w:w="2340" w:type="dxa"/>
          </w:tcPr>
          <w:p w:rsidR="006E0B94" w:rsidRPr="00FB64F1" w:rsidRDefault="006E0B94" w:rsidP="00FB64F1">
            <w:pPr>
              <w:spacing w:after="0"/>
              <w:ind w:left="522" w:hanging="522"/>
              <w:jc w:val="both"/>
              <w:rPr>
                <w:rFonts w:ascii="Times New Roman" w:hAnsi="Times New Roman" w:cs="Times New Roman"/>
                <w:b/>
                <w:sz w:val="24"/>
                <w:szCs w:val="24"/>
              </w:rPr>
            </w:pPr>
          </w:p>
          <w:p w:rsidR="006E0B94" w:rsidRPr="00FB64F1" w:rsidRDefault="006E0B94" w:rsidP="00FB64F1">
            <w:pPr>
              <w:spacing w:after="0"/>
              <w:ind w:left="522" w:hanging="522"/>
              <w:jc w:val="both"/>
              <w:rPr>
                <w:rFonts w:ascii="Times New Roman" w:hAnsi="Times New Roman" w:cs="Times New Roman"/>
                <w:b/>
                <w:sz w:val="24"/>
                <w:szCs w:val="24"/>
                <w:u w:val="single"/>
              </w:rPr>
            </w:pPr>
            <w:r w:rsidRPr="00FB64F1">
              <w:rPr>
                <w:rFonts w:ascii="Times New Roman" w:hAnsi="Times New Roman" w:cs="Times New Roman"/>
                <w:b/>
                <w:sz w:val="24"/>
                <w:szCs w:val="24"/>
                <w:u w:val="single"/>
              </w:rPr>
              <w:t>SCHEDULE 1:</w:t>
            </w:r>
          </w:p>
          <w:p w:rsidR="006E0B94" w:rsidRPr="00FB64F1" w:rsidRDefault="006E0B94" w:rsidP="00FB64F1">
            <w:pPr>
              <w:spacing w:after="0"/>
              <w:ind w:left="522" w:hanging="522"/>
              <w:jc w:val="both"/>
              <w:rPr>
                <w:rFonts w:ascii="Times New Roman" w:hAnsi="Times New Roman" w:cs="Times New Roman"/>
                <w:b/>
                <w:sz w:val="24"/>
                <w:szCs w:val="24"/>
              </w:rPr>
            </w:pPr>
          </w:p>
          <w:p w:rsidR="006E0B94" w:rsidRPr="00FB64F1" w:rsidRDefault="006E0B94" w:rsidP="00FB64F1">
            <w:pPr>
              <w:spacing w:after="0"/>
              <w:rPr>
                <w:rFonts w:ascii="Times New Roman" w:hAnsi="Times New Roman" w:cs="Times New Roman"/>
                <w:b/>
                <w:sz w:val="24"/>
                <w:szCs w:val="24"/>
              </w:rPr>
            </w:pPr>
            <w:r w:rsidRPr="00FB64F1">
              <w:rPr>
                <w:rFonts w:ascii="Times New Roman" w:hAnsi="Times New Roman" w:cs="Times New Roman"/>
                <w:b/>
                <w:sz w:val="24"/>
                <w:szCs w:val="24"/>
              </w:rPr>
              <w:t xml:space="preserve">INSTITUTION-SPECIFIC </w:t>
            </w:r>
            <w:r w:rsidRPr="00FB64F1">
              <w:rPr>
                <w:rFonts w:ascii="Times New Roman" w:hAnsi="Times New Roman"/>
                <w:b/>
                <w:sz w:val="24"/>
                <w:szCs w:val="24"/>
              </w:rPr>
              <w:t>OUTPUTS AND DELIVERABLES</w:t>
            </w:r>
          </w:p>
        </w:tc>
        <w:tc>
          <w:tcPr>
            <w:tcW w:w="8730" w:type="dxa"/>
          </w:tcPr>
          <w:p w:rsidR="006E0B94" w:rsidRPr="00FB64F1" w:rsidRDefault="006E0B94" w:rsidP="00FB64F1">
            <w:pPr>
              <w:spacing w:after="0"/>
              <w:jc w:val="both"/>
              <w:rPr>
                <w:rFonts w:ascii="Times New Roman" w:hAnsi="Times New Roman" w:cs="Times New Roman"/>
                <w:sz w:val="24"/>
                <w:szCs w:val="24"/>
              </w:rPr>
            </w:pPr>
          </w:p>
          <w:p w:rsidR="006E0B94" w:rsidRPr="00FB64F1" w:rsidRDefault="006E0B94" w:rsidP="00FB64F1">
            <w:pPr>
              <w:spacing w:after="0"/>
              <w:jc w:val="both"/>
              <w:rPr>
                <w:rFonts w:ascii="Times New Roman" w:hAnsi="Times New Roman"/>
                <w:b/>
                <w:i/>
                <w:sz w:val="24"/>
                <w:szCs w:val="24"/>
              </w:rPr>
            </w:pPr>
            <w:r w:rsidRPr="00FB64F1">
              <w:rPr>
                <w:rFonts w:ascii="Times New Roman" w:hAnsi="Times New Roman"/>
                <w:b/>
                <w:i/>
                <w:sz w:val="24"/>
                <w:szCs w:val="24"/>
              </w:rPr>
              <w:t xml:space="preserve">Chief Directors are to complete </w:t>
            </w:r>
            <w:r w:rsidRPr="00FB64F1">
              <w:rPr>
                <w:rFonts w:ascii="Times New Roman" w:hAnsi="Times New Roman"/>
                <w:b/>
                <w:i/>
                <w:sz w:val="24"/>
                <w:szCs w:val="24"/>
                <w:u w:val="single"/>
              </w:rPr>
              <w:t>ALL</w:t>
            </w:r>
            <w:r w:rsidRPr="00FB64F1">
              <w:rPr>
                <w:rFonts w:ascii="Times New Roman" w:hAnsi="Times New Roman"/>
                <w:b/>
                <w:i/>
                <w:sz w:val="24"/>
                <w:szCs w:val="24"/>
              </w:rPr>
              <w:t xml:space="preserve"> the fields in the table </w:t>
            </w:r>
            <w:r w:rsidRPr="00FB64F1">
              <w:rPr>
                <w:rFonts w:ascii="Times New Roman" w:hAnsi="Times New Roman"/>
                <w:b/>
                <w:i/>
                <w:sz w:val="24"/>
                <w:szCs w:val="24"/>
                <w:u w:val="single"/>
              </w:rPr>
              <w:t>in the order provided</w:t>
            </w:r>
            <w:r w:rsidRPr="00FB64F1">
              <w:rPr>
                <w:rFonts w:ascii="Times New Roman" w:hAnsi="Times New Roman"/>
                <w:b/>
                <w:i/>
                <w:sz w:val="24"/>
                <w:szCs w:val="24"/>
              </w:rPr>
              <w:t xml:space="preserve">. </w:t>
            </w:r>
          </w:p>
          <w:p w:rsidR="006E0B94" w:rsidRPr="00FB64F1" w:rsidRDefault="006E0B94" w:rsidP="00FB64F1">
            <w:pPr>
              <w:spacing w:after="0"/>
              <w:jc w:val="both"/>
              <w:rPr>
                <w:rFonts w:ascii="Times New Roman" w:hAnsi="Times New Roman"/>
                <w:b/>
                <w:i/>
                <w:sz w:val="24"/>
                <w:szCs w:val="24"/>
              </w:rPr>
            </w:pPr>
          </w:p>
          <w:p w:rsidR="006E0B94" w:rsidRPr="00FB64F1" w:rsidRDefault="006E0B94" w:rsidP="00FB64F1">
            <w:pPr>
              <w:spacing w:after="0"/>
              <w:jc w:val="both"/>
              <w:rPr>
                <w:rFonts w:ascii="Times New Roman" w:hAnsi="Times New Roman"/>
                <w:b/>
                <w:sz w:val="24"/>
                <w:szCs w:val="24"/>
              </w:rPr>
            </w:pPr>
            <w:r w:rsidRPr="00FB64F1">
              <w:rPr>
                <w:rFonts w:ascii="Times New Roman" w:hAnsi="Times New Roman"/>
                <w:b/>
                <w:sz w:val="24"/>
                <w:szCs w:val="24"/>
              </w:rPr>
              <w:t xml:space="preserve">EXPLANATION OF THE FIELDS IN THE TEMPLATE </w:t>
            </w:r>
            <w:r w:rsidR="00FB64F1" w:rsidRPr="00FB64F1">
              <w:rPr>
                <w:rFonts w:ascii="Times New Roman" w:hAnsi="Times New Roman"/>
                <w:b/>
                <w:sz w:val="24"/>
                <w:szCs w:val="24"/>
              </w:rPr>
              <w:t>UNDER</w:t>
            </w:r>
            <w:r w:rsidRPr="00FB64F1">
              <w:rPr>
                <w:rFonts w:ascii="Times New Roman" w:hAnsi="Times New Roman"/>
                <w:b/>
                <w:sz w:val="24"/>
                <w:szCs w:val="24"/>
              </w:rPr>
              <w:t xml:space="preserve"> SCHEDULE 1</w:t>
            </w:r>
          </w:p>
          <w:p w:rsidR="006E0B94" w:rsidRPr="00FB64F1" w:rsidRDefault="006E0B94" w:rsidP="00FB64F1">
            <w:pPr>
              <w:spacing w:after="0"/>
              <w:jc w:val="both"/>
              <w:rPr>
                <w:rFonts w:ascii="Times New Roman" w:hAnsi="Times New Roman"/>
                <w:b/>
                <w:i/>
                <w:sz w:val="24"/>
                <w:szCs w:val="24"/>
              </w:rPr>
            </w:pPr>
          </w:p>
          <w:p w:rsidR="006E0B94" w:rsidRPr="00FB64F1" w:rsidRDefault="006E0B94" w:rsidP="00FB64F1">
            <w:pPr>
              <w:spacing w:after="0"/>
              <w:jc w:val="both"/>
              <w:rPr>
                <w:rFonts w:ascii="Times New Roman" w:hAnsi="Times New Roman"/>
                <w:b/>
                <w:i/>
                <w:sz w:val="24"/>
                <w:szCs w:val="24"/>
                <w:u w:val="single"/>
              </w:rPr>
            </w:pPr>
            <w:r w:rsidRPr="00FB64F1">
              <w:rPr>
                <w:rFonts w:ascii="Times New Roman" w:hAnsi="Times New Roman"/>
                <w:b/>
                <w:i/>
                <w:sz w:val="24"/>
                <w:szCs w:val="24"/>
                <w:u w:val="single"/>
              </w:rPr>
              <w:t xml:space="preserve">Top Priority Areas (TPAs): </w:t>
            </w:r>
          </w:p>
          <w:p w:rsidR="006E0B94" w:rsidRPr="00FB64F1" w:rsidRDefault="006E0B94" w:rsidP="00FB64F1">
            <w:pPr>
              <w:spacing w:after="0"/>
              <w:jc w:val="both"/>
              <w:rPr>
                <w:rFonts w:ascii="Times New Roman" w:hAnsi="Times New Roman"/>
                <w:sz w:val="24"/>
                <w:szCs w:val="24"/>
              </w:rPr>
            </w:pPr>
            <w:r w:rsidRPr="00FB64F1">
              <w:rPr>
                <w:rFonts w:ascii="Times New Roman" w:hAnsi="Times New Roman"/>
                <w:sz w:val="24"/>
                <w:szCs w:val="24"/>
              </w:rPr>
              <w:t>These relate to the major focus areas for the Ministry. They are to be derived from the 2014-2017 Sector Medium Term Plan and the 2017 State of the Nation Address. The Chief Director is to list a minimum of five (5) and a maximum of ten (10) TPAs. These TPAs are to correspond with Section 4.1 of the Agreement.</w:t>
            </w:r>
          </w:p>
          <w:p w:rsidR="006E0B94" w:rsidRPr="00FB64F1" w:rsidRDefault="006E0B94" w:rsidP="00FB64F1">
            <w:pPr>
              <w:spacing w:after="0"/>
              <w:jc w:val="both"/>
              <w:rPr>
                <w:rFonts w:ascii="Times New Roman" w:hAnsi="Times New Roman"/>
                <w:b/>
                <w:i/>
                <w:sz w:val="24"/>
                <w:szCs w:val="24"/>
              </w:rPr>
            </w:pPr>
          </w:p>
          <w:p w:rsidR="006E0B94" w:rsidRPr="00FB64F1" w:rsidRDefault="006E0B94" w:rsidP="00FB64F1">
            <w:pPr>
              <w:spacing w:after="0"/>
              <w:jc w:val="both"/>
              <w:rPr>
                <w:rFonts w:ascii="Times New Roman" w:hAnsi="Times New Roman"/>
                <w:b/>
                <w:i/>
                <w:sz w:val="24"/>
                <w:szCs w:val="24"/>
                <w:u w:val="single"/>
              </w:rPr>
            </w:pPr>
            <w:r w:rsidRPr="00FB64F1">
              <w:rPr>
                <w:rFonts w:ascii="Times New Roman" w:hAnsi="Times New Roman"/>
                <w:b/>
                <w:i/>
                <w:sz w:val="24"/>
                <w:szCs w:val="24"/>
                <w:u w:val="single"/>
              </w:rPr>
              <w:t>Strategic Objectives:</w:t>
            </w:r>
          </w:p>
          <w:p w:rsidR="006E0B94" w:rsidRPr="00FB64F1" w:rsidRDefault="006E0B94" w:rsidP="00FB64F1">
            <w:pPr>
              <w:spacing w:after="0"/>
              <w:jc w:val="both"/>
              <w:rPr>
                <w:rFonts w:ascii="Times New Roman" w:hAnsi="Times New Roman"/>
                <w:sz w:val="24"/>
                <w:szCs w:val="24"/>
              </w:rPr>
            </w:pPr>
            <w:r w:rsidRPr="00FB64F1">
              <w:rPr>
                <w:rFonts w:ascii="Times New Roman" w:hAnsi="Times New Roman"/>
                <w:sz w:val="24"/>
                <w:szCs w:val="24"/>
              </w:rPr>
              <w:t xml:space="preserve">Chief Directors are to state the objective i.e. the </w:t>
            </w:r>
            <w:r w:rsidRPr="00FB64F1">
              <w:rPr>
                <w:rFonts w:ascii="Times New Roman" w:hAnsi="Times New Roman"/>
                <w:sz w:val="24"/>
                <w:szCs w:val="24"/>
                <w:u w:val="single"/>
              </w:rPr>
              <w:t>purpose/aim</w:t>
            </w:r>
            <w:r w:rsidRPr="00FB64F1">
              <w:rPr>
                <w:rFonts w:ascii="Times New Roman" w:hAnsi="Times New Roman"/>
                <w:sz w:val="24"/>
                <w:szCs w:val="24"/>
              </w:rPr>
              <w:t xml:space="preserve"> for which a TPA is being pursued. This should be stated in both qualitative and quantitative terms and meet the criteria of ‘SMART’ i.e. Specific, Measurable, Achievable, Realistic and Time-bound. Depending on the scope of a TPA, more than one corresponding strategic objective may be indicated.</w:t>
            </w:r>
          </w:p>
          <w:p w:rsidR="006E0B94" w:rsidRPr="00FB64F1" w:rsidRDefault="006E0B94" w:rsidP="00FB64F1">
            <w:pPr>
              <w:spacing w:after="0"/>
              <w:jc w:val="both"/>
              <w:rPr>
                <w:rFonts w:ascii="Times New Roman" w:hAnsi="Times New Roman"/>
                <w:sz w:val="24"/>
                <w:szCs w:val="24"/>
              </w:rPr>
            </w:pPr>
          </w:p>
          <w:p w:rsidR="006E0B94" w:rsidRPr="00FB64F1" w:rsidRDefault="006E0B94" w:rsidP="00FB64F1">
            <w:pPr>
              <w:spacing w:after="0"/>
              <w:jc w:val="both"/>
              <w:rPr>
                <w:rFonts w:ascii="Times New Roman" w:hAnsi="Times New Roman"/>
                <w:b/>
                <w:i/>
                <w:sz w:val="24"/>
                <w:szCs w:val="24"/>
                <w:u w:val="single"/>
              </w:rPr>
            </w:pPr>
            <w:r w:rsidRPr="00FB64F1">
              <w:rPr>
                <w:rFonts w:ascii="Times New Roman" w:hAnsi="Times New Roman"/>
                <w:b/>
                <w:i/>
                <w:sz w:val="24"/>
                <w:szCs w:val="24"/>
                <w:u w:val="single"/>
              </w:rPr>
              <w:t>Baseline as at December, 2016</w:t>
            </w:r>
          </w:p>
          <w:p w:rsidR="006E0B94" w:rsidRPr="00FB64F1" w:rsidRDefault="006E0B94" w:rsidP="00FB64F1">
            <w:pPr>
              <w:spacing w:after="0"/>
              <w:jc w:val="both"/>
              <w:rPr>
                <w:rFonts w:ascii="Times New Roman" w:hAnsi="Times New Roman"/>
                <w:sz w:val="24"/>
                <w:szCs w:val="24"/>
              </w:rPr>
            </w:pPr>
            <w:r w:rsidRPr="00FB64F1">
              <w:rPr>
                <w:rFonts w:ascii="Times New Roman" w:hAnsi="Times New Roman"/>
                <w:sz w:val="24"/>
                <w:szCs w:val="24"/>
              </w:rPr>
              <w:t xml:space="preserve">It is noted that some priority areas may either not be fully implemented within one calendar year and would require to be carried over to another year to achieve the stated objective, </w:t>
            </w:r>
            <w:r w:rsidRPr="00FB64F1">
              <w:rPr>
                <w:rFonts w:ascii="Times New Roman" w:hAnsi="Times New Roman"/>
                <w:b/>
                <w:sz w:val="24"/>
                <w:szCs w:val="24"/>
              </w:rPr>
              <w:t>OR</w:t>
            </w:r>
            <w:r w:rsidRPr="00FB64F1">
              <w:rPr>
                <w:rFonts w:ascii="Times New Roman" w:hAnsi="Times New Roman"/>
                <w:sz w:val="24"/>
                <w:szCs w:val="24"/>
              </w:rPr>
              <w:t xml:space="preserve"> may have just been initiated at the beginning of the 2017 year. </w:t>
            </w:r>
          </w:p>
          <w:p w:rsidR="006E0B94" w:rsidRPr="00FB64F1" w:rsidRDefault="006E0B94" w:rsidP="00FB64F1">
            <w:pPr>
              <w:spacing w:after="0"/>
              <w:jc w:val="both"/>
              <w:rPr>
                <w:rFonts w:ascii="Times New Roman" w:hAnsi="Times New Roman"/>
                <w:sz w:val="24"/>
                <w:szCs w:val="24"/>
              </w:rPr>
            </w:pPr>
          </w:p>
          <w:p w:rsidR="006E0B94" w:rsidRPr="00FB64F1" w:rsidRDefault="006E0B94" w:rsidP="00FB64F1">
            <w:pPr>
              <w:spacing w:after="0"/>
              <w:jc w:val="both"/>
              <w:rPr>
                <w:rFonts w:ascii="Times New Roman" w:hAnsi="Times New Roman"/>
                <w:sz w:val="24"/>
                <w:szCs w:val="24"/>
              </w:rPr>
            </w:pPr>
          </w:p>
          <w:p w:rsidR="006E0B94" w:rsidRPr="00FB64F1" w:rsidRDefault="006E0B94" w:rsidP="00FB64F1">
            <w:pPr>
              <w:spacing w:after="0"/>
              <w:jc w:val="both"/>
              <w:rPr>
                <w:rFonts w:ascii="Times New Roman" w:hAnsi="Times New Roman"/>
                <w:sz w:val="24"/>
                <w:szCs w:val="24"/>
              </w:rPr>
            </w:pPr>
            <w:r w:rsidRPr="00FB64F1">
              <w:rPr>
                <w:rFonts w:ascii="Times New Roman" w:hAnsi="Times New Roman"/>
                <w:sz w:val="24"/>
                <w:szCs w:val="24"/>
              </w:rPr>
              <w:t>Under any of the above circumstances, Chief Directors are required to indicate:</w:t>
            </w:r>
          </w:p>
          <w:p w:rsidR="006E0B94" w:rsidRPr="00FB64F1" w:rsidRDefault="006E0B94" w:rsidP="00FB64F1">
            <w:pPr>
              <w:pStyle w:val="ListParagraph"/>
              <w:numPr>
                <w:ilvl w:val="0"/>
                <w:numId w:val="3"/>
              </w:numPr>
              <w:spacing w:after="0"/>
              <w:ind w:left="522"/>
              <w:jc w:val="both"/>
              <w:rPr>
                <w:rFonts w:ascii="Times New Roman" w:hAnsi="Times New Roman"/>
                <w:sz w:val="24"/>
                <w:szCs w:val="24"/>
              </w:rPr>
            </w:pPr>
            <w:r w:rsidRPr="00FB64F1">
              <w:rPr>
                <w:rFonts w:ascii="Times New Roman" w:hAnsi="Times New Roman"/>
                <w:sz w:val="24"/>
                <w:szCs w:val="24"/>
              </w:rPr>
              <w:t>In the case of a rolled-over TPA - the level of work undertaken as at the end of December, 2016; or</w:t>
            </w:r>
          </w:p>
          <w:p w:rsidR="006E0B94" w:rsidRPr="00FB64F1" w:rsidRDefault="006E0B94" w:rsidP="00FB64F1">
            <w:pPr>
              <w:pStyle w:val="ListParagraph"/>
              <w:numPr>
                <w:ilvl w:val="0"/>
                <w:numId w:val="3"/>
              </w:numPr>
              <w:spacing w:after="0"/>
              <w:ind w:left="522"/>
              <w:jc w:val="both"/>
              <w:rPr>
                <w:rFonts w:ascii="Times New Roman" w:hAnsi="Times New Roman"/>
                <w:sz w:val="24"/>
                <w:szCs w:val="24"/>
              </w:rPr>
            </w:pPr>
            <w:r w:rsidRPr="00FB64F1">
              <w:rPr>
                <w:rFonts w:ascii="Times New Roman" w:hAnsi="Times New Roman"/>
                <w:sz w:val="24"/>
                <w:szCs w:val="24"/>
              </w:rPr>
              <w:t>In the case of a newly initiated TPA - the situation on the ground that is necessitating the start of this priority area</w:t>
            </w:r>
          </w:p>
          <w:p w:rsidR="006E0B94" w:rsidRPr="00FB64F1" w:rsidRDefault="006E0B94" w:rsidP="00FB64F1">
            <w:pPr>
              <w:spacing w:after="0"/>
              <w:jc w:val="both"/>
              <w:rPr>
                <w:rFonts w:ascii="Times New Roman" w:hAnsi="Times New Roman"/>
                <w:b/>
                <w:i/>
                <w:sz w:val="24"/>
                <w:szCs w:val="24"/>
              </w:rPr>
            </w:pPr>
          </w:p>
          <w:p w:rsidR="006E0B94" w:rsidRPr="00FB64F1" w:rsidRDefault="006E0B94" w:rsidP="00FB64F1">
            <w:pPr>
              <w:spacing w:after="0"/>
              <w:jc w:val="both"/>
              <w:rPr>
                <w:rFonts w:ascii="Times New Roman" w:hAnsi="Times New Roman"/>
                <w:b/>
                <w:i/>
                <w:sz w:val="24"/>
                <w:szCs w:val="24"/>
                <w:u w:val="single"/>
              </w:rPr>
            </w:pPr>
            <w:r w:rsidRPr="00FB64F1">
              <w:rPr>
                <w:rFonts w:ascii="Times New Roman" w:hAnsi="Times New Roman"/>
                <w:b/>
                <w:i/>
                <w:sz w:val="24"/>
                <w:szCs w:val="24"/>
                <w:u w:val="single"/>
              </w:rPr>
              <w:t>Targets for the Year (2017)</w:t>
            </w:r>
          </w:p>
          <w:p w:rsidR="006E0B94" w:rsidRPr="00FB64F1" w:rsidRDefault="006E0B94" w:rsidP="00FB64F1">
            <w:pPr>
              <w:spacing w:after="0"/>
              <w:jc w:val="both"/>
              <w:rPr>
                <w:rFonts w:ascii="Times New Roman" w:hAnsi="Times New Roman"/>
                <w:sz w:val="24"/>
                <w:szCs w:val="24"/>
              </w:rPr>
            </w:pPr>
            <w:r w:rsidRPr="00FB64F1">
              <w:rPr>
                <w:rFonts w:ascii="Times New Roman" w:hAnsi="Times New Roman"/>
                <w:sz w:val="24"/>
                <w:szCs w:val="24"/>
              </w:rPr>
              <w:t xml:space="preserve">In this column, Chief Directors are to spell out the main targets to be carried out </w:t>
            </w:r>
            <w:r w:rsidRPr="00FB64F1">
              <w:rPr>
                <w:rFonts w:ascii="Times New Roman" w:hAnsi="Times New Roman"/>
                <w:sz w:val="24"/>
                <w:szCs w:val="24"/>
                <w:u w:val="single"/>
              </w:rPr>
              <w:t>during the 2017 year</w:t>
            </w:r>
            <w:r w:rsidRPr="00FB64F1">
              <w:rPr>
                <w:rFonts w:ascii="Times New Roman" w:hAnsi="Times New Roman"/>
                <w:sz w:val="24"/>
                <w:szCs w:val="24"/>
              </w:rPr>
              <w:t xml:space="preserve">. The targets are to be linked to the achievement of the Strategic Objective. More than one target may be indicated for a corresponding strategic objective. This, however, depends on the scope of the strategic objective. It is advised that targets that are broad in nature should be broken into phases. </w:t>
            </w:r>
          </w:p>
          <w:p w:rsidR="006E0B94" w:rsidRPr="00FB64F1" w:rsidRDefault="006E0B94" w:rsidP="00FB64F1">
            <w:pPr>
              <w:spacing w:after="0"/>
              <w:jc w:val="both"/>
              <w:rPr>
                <w:rFonts w:ascii="Times New Roman" w:hAnsi="Times New Roman"/>
                <w:sz w:val="24"/>
                <w:szCs w:val="24"/>
              </w:rPr>
            </w:pPr>
          </w:p>
          <w:p w:rsidR="006E0B94" w:rsidRPr="00FB64F1" w:rsidRDefault="006E0B94" w:rsidP="00FB64F1">
            <w:pPr>
              <w:spacing w:after="0"/>
              <w:jc w:val="both"/>
              <w:rPr>
                <w:rFonts w:ascii="Times New Roman" w:hAnsi="Times New Roman" w:cs="Times New Roman"/>
                <w:sz w:val="24"/>
                <w:szCs w:val="24"/>
              </w:rPr>
            </w:pPr>
            <w:r w:rsidRPr="00FB64F1">
              <w:rPr>
                <w:rFonts w:ascii="Times New Roman" w:hAnsi="Times New Roman" w:cs="Times New Roman"/>
                <w:sz w:val="24"/>
                <w:szCs w:val="24"/>
              </w:rPr>
              <w:t>Chief Directors are also advised to state targets that are within their control and to desist from indicating targets that are difficult to measure (e.g. Commence/Initiate work on…)</w:t>
            </w:r>
          </w:p>
          <w:p w:rsidR="006E0B94" w:rsidRPr="00FB64F1" w:rsidRDefault="006E0B94" w:rsidP="00FB64F1">
            <w:pPr>
              <w:spacing w:after="0"/>
              <w:jc w:val="both"/>
              <w:rPr>
                <w:rFonts w:ascii="Times New Roman" w:hAnsi="Times New Roman"/>
                <w:sz w:val="24"/>
                <w:szCs w:val="24"/>
              </w:rPr>
            </w:pPr>
          </w:p>
          <w:p w:rsidR="006E0B94" w:rsidRPr="00FB64F1" w:rsidRDefault="006E0B94" w:rsidP="00FB64F1">
            <w:pPr>
              <w:spacing w:after="0"/>
              <w:jc w:val="both"/>
              <w:rPr>
                <w:rFonts w:ascii="Times New Roman" w:hAnsi="Times New Roman"/>
                <w:sz w:val="24"/>
                <w:szCs w:val="24"/>
              </w:rPr>
            </w:pPr>
            <w:r w:rsidRPr="00FB64F1">
              <w:rPr>
                <w:rFonts w:ascii="Times New Roman" w:hAnsi="Times New Roman"/>
                <w:sz w:val="24"/>
                <w:szCs w:val="24"/>
              </w:rPr>
              <w:t>Chief Directors are further required to state the specific roles that they are expected to play to enable the achievement of the indicated targets (e.g. policy formulation/review, implementation, coordination, monitoring and evaluation). These may include</w:t>
            </w:r>
            <w:r w:rsidRPr="00FB64F1">
              <w:rPr>
                <w:rFonts w:ascii="Times New Roman" w:hAnsi="Times New Roman" w:cs="Times New Roman"/>
                <w:sz w:val="24"/>
                <w:szCs w:val="24"/>
              </w:rPr>
              <w:t xml:space="preserve"> tasks such as</w:t>
            </w:r>
            <w:r w:rsidRPr="00FB64F1">
              <w:rPr>
                <w:rFonts w:ascii="Times New Roman" w:hAnsi="Times New Roman"/>
                <w:sz w:val="24"/>
                <w:szCs w:val="24"/>
              </w:rPr>
              <w:t xml:space="preserve">: </w:t>
            </w:r>
          </w:p>
          <w:p w:rsidR="006E0B94" w:rsidRPr="00FB64F1" w:rsidRDefault="000C2647" w:rsidP="00FB64F1">
            <w:pPr>
              <w:numPr>
                <w:ilvl w:val="0"/>
                <w:numId w:val="2"/>
              </w:numPr>
              <w:spacing w:after="0"/>
              <w:ind w:left="792"/>
              <w:jc w:val="both"/>
              <w:rPr>
                <w:rFonts w:ascii="Times New Roman" w:hAnsi="Times New Roman" w:cs="Times New Roman"/>
                <w:sz w:val="24"/>
                <w:szCs w:val="24"/>
              </w:rPr>
            </w:pPr>
            <w:r>
              <w:rPr>
                <w:rFonts w:ascii="Times New Roman" w:hAnsi="Times New Roman" w:cs="Times New Roman"/>
                <w:sz w:val="24"/>
                <w:szCs w:val="24"/>
              </w:rPr>
              <w:t>Review</w:t>
            </w:r>
            <w:r w:rsidR="006E0B94" w:rsidRPr="00FB64F1">
              <w:rPr>
                <w:rFonts w:ascii="Times New Roman" w:hAnsi="Times New Roman" w:cs="Times New Roman"/>
                <w:sz w:val="24"/>
                <w:szCs w:val="24"/>
              </w:rPr>
              <w:t xml:space="preserve"> of Cabinet Memoranda</w:t>
            </w:r>
            <w:r w:rsidR="00F3195D">
              <w:rPr>
                <w:rFonts w:ascii="Times New Roman" w:hAnsi="Times New Roman" w:cs="Times New Roman"/>
                <w:sz w:val="24"/>
                <w:szCs w:val="24"/>
              </w:rPr>
              <w:t xml:space="preserve">  and other strategic documents of the sector</w:t>
            </w:r>
          </w:p>
          <w:p w:rsidR="006E0B94" w:rsidRPr="00FB64F1" w:rsidRDefault="006E0B94" w:rsidP="00FB64F1">
            <w:pPr>
              <w:numPr>
                <w:ilvl w:val="0"/>
                <w:numId w:val="2"/>
              </w:numPr>
              <w:spacing w:after="0"/>
              <w:ind w:left="792"/>
              <w:jc w:val="both"/>
              <w:rPr>
                <w:rFonts w:ascii="Times New Roman" w:hAnsi="Times New Roman" w:cs="Times New Roman"/>
                <w:sz w:val="24"/>
                <w:szCs w:val="24"/>
              </w:rPr>
            </w:pPr>
            <w:r w:rsidRPr="00FB64F1">
              <w:rPr>
                <w:rFonts w:ascii="Times New Roman" w:hAnsi="Times New Roman" w:cs="Times New Roman"/>
                <w:sz w:val="24"/>
                <w:szCs w:val="24"/>
              </w:rPr>
              <w:t>Convening meetings to operationalise and track implementation of key activities</w:t>
            </w:r>
          </w:p>
          <w:p w:rsidR="006E0B94" w:rsidRPr="00FB64F1" w:rsidRDefault="00F3195D" w:rsidP="00FB64F1">
            <w:pPr>
              <w:numPr>
                <w:ilvl w:val="0"/>
                <w:numId w:val="2"/>
              </w:numPr>
              <w:spacing w:after="0"/>
              <w:ind w:left="792"/>
              <w:jc w:val="both"/>
              <w:rPr>
                <w:rFonts w:ascii="Times New Roman" w:hAnsi="Times New Roman" w:cs="Times New Roman"/>
                <w:sz w:val="24"/>
                <w:szCs w:val="24"/>
              </w:rPr>
            </w:pPr>
            <w:r>
              <w:rPr>
                <w:rFonts w:ascii="Times New Roman" w:hAnsi="Times New Roman" w:cs="Times New Roman"/>
                <w:sz w:val="24"/>
                <w:szCs w:val="24"/>
              </w:rPr>
              <w:t>Ensuring the organisation of</w:t>
            </w:r>
            <w:r w:rsidR="006E0B94" w:rsidRPr="00FB64F1">
              <w:rPr>
                <w:rFonts w:ascii="Times New Roman" w:hAnsi="Times New Roman" w:cs="Times New Roman"/>
                <w:sz w:val="24"/>
                <w:szCs w:val="24"/>
              </w:rPr>
              <w:t xml:space="preserve"> stakeholder workshops</w:t>
            </w:r>
          </w:p>
          <w:p w:rsidR="006E0B94" w:rsidRPr="00FB64F1" w:rsidRDefault="000C2647" w:rsidP="00FB64F1">
            <w:pPr>
              <w:numPr>
                <w:ilvl w:val="0"/>
                <w:numId w:val="2"/>
              </w:numPr>
              <w:spacing w:after="0"/>
              <w:ind w:left="792"/>
              <w:jc w:val="both"/>
              <w:rPr>
                <w:rFonts w:ascii="Times New Roman" w:hAnsi="Times New Roman" w:cs="Times New Roman"/>
                <w:sz w:val="24"/>
                <w:szCs w:val="24"/>
              </w:rPr>
            </w:pPr>
            <w:r>
              <w:rPr>
                <w:rFonts w:ascii="Times New Roman" w:hAnsi="Times New Roman" w:cs="Times New Roman"/>
                <w:sz w:val="24"/>
                <w:szCs w:val="24"/>
              </w:rPr>
              <w:t>Facilitate</w:t>
            </w:r>
            <w:r w:rsidR="006E0B94" w:rsidRPr="00FB64F1">
              <w:rPr>
                <w:rFonts w:ascii="Times New Roman" w:hAnsi="Times New Roman" w:cs="Times New Roman"/>
                <w:sz w:val="24"/>
                <w:szCs w:val="24"/>
              </w:rPr>
              <w:t xml:space="preserve"> the release of approved funding and sourcing funds from external sources</w:t>
            </w:r>
          </w:p>
          <w:p w:rsidR="006E0B94" w:rsidRPr="00FB64F1" w:rsidRDefault="006E0B94" w:rsidP="00FB64F1">
            <w:pPr>
              <w:numPr>
                <w:ilvl w:val="0"/>
                <w:numId w:val="2"/>
              </w:numPr>
              <w:spacing w:after="0"/>
              <w:ind w:left="792"/>
              <w:jc w:val="both"/>
              <w:rPr>
                <w:rFonts w:ascii="Times New Roman" w:hAnsi="Times New Roman" w:cs="Times New Roman"/>
                <w:sz w:val="24"/>
                <w:szCs w:val="24"/>
              </w:rPr>
            </w:pPr>
            <w:r w:rsidRPr="00FB64F1">
              <w:rPr>
                <w:rFonts w:ascii="Times New Roman" w:hAnsi="Times New Roman" w:cs="Times New Roman"/>
                <w:sz w:val="24"/>
                <w:szCs w:val="24"/>
              </w:rPr>
              <w:t>Ensuring procurement processes are followed through</w:t>
            </w:r>
          </w:p>
          <w:p w:rsidR="006E0B94" w:rsidRPr="00FB64F1" w:rsidRDefault="006E0B94" w:rsidP="00FB64F1">
            <w:pPr>
              <w:spacing w:after="0"/>
              <w:jc w:val="both"/>
              <w:rPr>
                <w:rFonts w:ascii="Times New Roman" w:hAnsi="Times New Roman" w:cs="Times New Roman"/>
                <w:sz w:val="24"/>
                <w:szCs w:val="24"/>
              </w:rPr>
            </w:pPr>
          </w:p>
          <w:p w:rsidR="006E0B94" w:rsidRPr="00FB64F1" w:rsidRDefault="006E0B94" w:rsidP="00FB64F1">
            <w:pPr>
              <w:spacing w:after="0"/>
              <w:jc w:val="both"/>
              <w:rPr>
                <w:rFonts w:ascii="Times New Roman" w:hAnsi="Times New Roman"/>
                <w:b/>
                <w:sz w:val="24"/>
                <w:szCs w:val="24"/>
                <w:u w:val="single"/>
              </w:rPr>
            </w:pPr>
            <w:r w:rsidRPr="00FB64F1">
              <w:rPr>
                <w:rFonts w:ascii="Times New Roman" w:hAnsi="Times New Roman"/>
                <w:b/>
                <w:sz w:val="24"/>
                <w:szCs w:val="24"/>
                <w:u w:val="single"/>
              </w:rPr>
              <w:t>Chief Directors are to note that they would be evaluated on the extent to which they attained both the main targets as well as the specific roles they played</w:t>
            </w:r>
          </w:p>
          <w:p w:rsidR="006E0B94" w:rsidRPr="00FB64F1" w:rsidRDefault="006E0B94" w:rsidP="00FB64F1">
            <w:pPr>
              <w:spacing w:after="0"/>
              <w:ind w:left="792" w:hanging="792"/>
              <w:jc w:val="both"/>
              <w:rPr>
                <w:rFonts w:ascii="Times New Roman" w:hAnsi="Times New Roman" w:cs="Times New Roman"/>
                <w:b/>
                <w:sz w:val="24"/>
                <w:szCs w:val="24"/>
              </w:rPr>
            </w:pPr>
          </w:p>
          <w:p w:rsidR="006E0B94" w:rsidRDefault="006E0B94" w:rsidP="00FB64F1">
            <w:pPr>
              <w:spacing w:after="0"/>
              <w:jc w:val="both"/>
              <w:rPr>
                <w:rFonts w:ascii="Times New Roman" w:hAnsi="Times New Roman" w:cs="Times New Roman"/>
                <w:sz w:val="24"/>
                <w:szCs w:val="24"/>
              </w:rPr>
            </w:pPr>
            <w:r w:rsidRPr="00FB64F1">
              <w:rPr>
                <w:rFonts w:ascii="Times New Roman" w:hAnsi="Times New Roman" w:cs="Times New Roman"/>
                <w:b/>
                <w:sz w:val="24"/>
                <w:szCs w:val="24"/>
              </w:rPr>
              <w:t>Note:</w:t>
            </w:r>
            <w:r w:rsidRPr="00FB64F1">
              <w:rPr>
                <w:sz w:val="24"/>
                <w:szCs w:val="24"/>
              </w:rPr>
              <w:t xml:space="preserve"> </w:t>
            </w:r>
            <w:r w:rsidRPr="00FB64F1">
              <w:rPr>
                <w:sz w:val="24"/>
                <w:szCs w:val="24"/>
              </w:rPr>
              <w:tab/>
            </w:r>
            <w:r w:rsidRPr="00FB64F1">
              <w:rPr>
                <w:rFonts w:ascii="Times New Roman" w:hAnsi="Times New Roman" w:cs="Times New Roman"/>
                <w:sz w:val="24"/>
                <w:szCs w:val="24"/>
              </w:rPr>
              <w:t>Working backwards, the completion of work on set targets should facilitate the achievement of Strategic Objectives, which should in turn lead to the attainment of the Top Priority Area</w:t>
            </w:r>
          </w:p>
          <w:p w:rsidR="00FB64F1" w:rsidRPr="00FB64F1" w:rsidRDefault="00FB64F1" w:rsidP="00FB64F1">
            <w:pPr>
              <w:spacing w:after="0"/>
              <w:jc w:val="both"/>
              <w:rPr>
                <w:rFonts w:ascii="Times New Roman" w:hAnsi="Times New Roman" w:cs="Times New Roman"/>
                <w:sz w:val="24"/>
                <w:szCs w:val="24"/>
              </w:rPr>
            </w:pPr>
          </w:p>
          <w:p w:rsidR="00FB64F1" w:rsidRPr="00FB64F1" w:rsidRDefault="00FB64F1" w:rsidP="00FB64F1">
            <w:pPr>
              <w:spacing w:after="0"/>
              <w:jc w:val="both"/>
              <w:rPr>
                <w:rFonts w:ascii="Times New Roman" w:hAnsi="Times New Roman"/>
                <w:b/>
                <w:i/>
                <w:sz w:val="24"/>
                <w:szCs w:val="24"/>
                <w:u w:val="single"/>
              </w:rPr>
            </w:pPr>
            <w:r w:rsidRPr="00FB64F1">
              <w:rPr>
                <w:rFonts w:ascii="Times New Roman" w:hAnsi="Times New Roman"/>
                <w:b/>
                <w:i/>
                <w:sz w:val="24"/>
                <w:szCs w:val="24"/>
                <w:u w:val="single"/>
              </w:rPr>
              <w:t>Targets Start Dates and Target End Dates</w:t>
            </w:r>
          </w:p>
          <w:p w:rsidR="00FB64F1" w:rsidRPr="00FB64F1" w:rsidRDefault="00FB64F1" w:rsidP="00FB64F1">
            <w:pPr>
              <w:spacing w:after="0"/>
              <w:jc w:val="both"/>
              <w:rPr>
                <w:rFonts w:ascii="Times New Roman" w:hAnsi="Times New Roman"/>
                <w:sz w:val="24"/>
                <w:szCs w:val="24"/>
              </w:rPr>
            </w:pPr>
            <w:r w:rsidRPr="00FB64F1">
              <w:rPr>
                <w:rFonts w:ascii="Times New Roman" w:hAnsi="Times New Roman"/>
                <w:sz w:val="24"/>
                <w:szCs w:val="24"/>
              </w:rPr>
              <w:t xml:space="preserve">Under this column, Chief Directors are to indicate the timelines by which the specific targets are expected to be carried out </w:t>
            </w:r>
            <w:r w:rsidRPr="00FB64F1">
              <w:rPr>
                <w:rFonts w:ascii="Times New Roman" w:hAnsi="Times New Roman"/>
                <w:sz w:val="24"/>
                <w:szCs w:val="24"/>
                <w:u w:val="single"/>
              </w:rPr>
              <w:t>during the 2017 year</w:t>
            </w:r>
            <w:r w:rsidRPr="00FB64F1">
              <w:rPr>
                <w:rFonts w:ascii="Times New Roman" w:hAnsi="Times New Roman"/>
                <w:sz w:val="24"/>
                <w:szCs w:val="24"/>
              </w:rPr>
              <w:t xml:space="preserve">. Targets may have varying months for starting and ending but these are supposed to fall between January and December 2017. </w:t>
            </w:r>
          </w:p>
          <w:p w:rsidR="00FB64F1" w:rsidRPr="00FB64F1" w:rsidRDefault="00FB64F1" w:rsidP="00FB64F1">
            <w:pPr>
              <w:spacing w:after="0"/>
              <w:jc w:val="both"/>
              <w:rPr>
                <w:rFonts w:ascii="Times New Roman" w:hAnsi="Times New Roman"/>
                <w:sz w:val="24"/>
                <w:szCs w:val="24"/>
              </w:rPr>
            </w:pPr>
          </w:p>
          <w:p w:rsidR="00FB64F1" w:rsidRPr="00FB64F1" w:rsidRDefault="00FB64F1" w:rsidP="00FB64F1">
            <w:pPr>
              <w:spacing w:after="0"/>
              <w:jc w:val="both"/>
              <w:rPr>
                <w:rFonts w:ascii="Times New Roman" w:hAnsi="Times New Roman"/>
                <w:b/>
                <w:i/>
                <w:sz w:val="24"/>
                <w:szCs w:val="24"/>
                <w:u w:val="single"/>
              </w:rPr>
            </w:pPr>
            <w:r w:rsidRPr="00FB64F1">
              <w:rPr>
                <w:rFonts w:ascii="Times New Roman" w:hAnsi="Times New Roman"/>
                <w:b/>
                <w:i/>
                <w:sz w:val="24"/>
                <w:szCs w:val="24"/>
                <w:u w:val="single"/>
              </w:rPr>
              <w:t>Means of Verification</w:t>
            </w:r>
          </w:p>
          <w:p w:rsidR="00FB64F1" w:rsidRPr="00FB64F1" w:rsidRDefault="00FB64F1" w:rsidP="00FB64F1">
            <w:pPr>
              <w:spacing w:after="0"/>
              <w:jc w:val="both"/>
              <w:rPr>
                <w:rFonts w:ascii="Times New Roman" w:hAnsi="Times New Roman"/>
                <w:sz w:val="24"/>
                <w:szCs w:val="24"/>
              </w:rPr>
            </w:pPr>
            <w:r w:rsidRPr="00FB64F1">
              <w:rPr>
                <w:rFonts w:ascii="Times New Roman" w:hAnsi="Times New Roman"/>
                <w:sz w:val="24"/>
                <w:szCs w:val="24"/>
              </w:rPr>
              <w:t>Under this column, Chief Directors are to indicate the means by which the various targets indicated would be verified. Chief Directors are to note that these indicators would constitute the basis on which targets undertaken would be assessed during the evaluation exercise.</w:t>
            </w:r>
          </w:p>
          <w:p w:rsidR="00FB64F1" w:rsidRPr="00FB64F1" w:rsidRDefault="00FB64F1" w:rsidP="00FB64F1">
            <w:pPr>
              <w:spacing w:after="0"/>
              <w:jc w:val="both"/>
              <w:rPr>
                <w:rFonts w:ascii="Times New Roman" w:hAnsi="Times New Roman"/>
                <w:sz w:val="24"/>
                <w:szCs w:val="24"/>
              </w:rPr>
            </w:pPr>
          </w:p>
          <w:p w:rsidR="00FB64F1" w:rsidRPr="00FB64F1" w:rsidRDefault="00FB64F1" w:rsidP="00FB64F1">
            <w:pPr>
              <w:spacing w:after="0"/>
              <w:jc w:val="both"/>
              <w:rPr>
                <w:rFonts w:ascii="Times New Roman" w:hAnsi="Times New Roman"/>
                <w:b/>
                <w:i/>
                <w:sz w:val="24"/>
                <w:szCs w:val="24"/>
                <w:u w:val="single"/>
              </w:rPr>
            </w:pPr>
            <w:r w:rsidRPr="00FB64F1">
              <w:rPr>
                <w:rFonts w:ascii="Times New Roman" w:hAnsi="Times New Roman"/>
                <w:b/>
                <w:i/>
                <w:sz w:val="24"/>
                <w:szCs w:val="24"/>
                <w:u w:val="single"/>
              </w:rPr>
              <w:t>Risks/Assumptions</w:t>
            </w:r>
          </w:p>
          <w:p w:rsidR="00FB64F1" w:rsidRPr="00FB64F1" w:rsidRDefault="00FB64F1" w:rsidP="00FB64F1">
            <w:pPr>
              <w:spacing w:after="0"/>
              <w:jc w:val="both"/>
              <w:rPr>
                <w:rFonts w:ascii="Times New Roman" w:hAnsi="Times New Roman" w:cs="Times New Roman"/>
                <w:sz w:val="24"/>
                <w:szCs w:val="24"/>
              </w:rPr>
            </w:pPr>
            <w:r w:rsidRPr="00FB64F1">
              <w:rPr>
                <w:rFonts w:ascii="Times New Roman" w:hAnsi="Times New Roman"/>
                <w:sz w:val="24"/>
                <w:szCs w:val="24"/>
              </w:rPr>
              <w:t>Chief Directors are to delineate the circumstances under which the delivery of set targets may be compromised. These may include, but would not be limited to, targets requiring collaboration with stakeholders and resource constraints.</w:t>
            </w:r>
          </w:p>
          <w:p w:rsidR="00FB64F1" w:rsidRPr="00FB64F1" w:rsidRDefault="00FB64F1" w:rsidP="00FB64F1">
            <w:pPr>
              <w:spacing w:after="0"/>
              <w:jc w:val="both"/>
              <w:rPr>
                <w:rFonts w:ascii="Times New Roman" w:hAnsi="Times New Roman" w:cs="Times New Roman"/>
                <w:sz w:val="24"/>
                <w:szCs w:val="24"/>
              </w:rPr>
            </w:pPr>
          </w:p>
        </w:tc>
      </w:tr>
    </w:tbl>
    <w:p w:rsidR="00FB64F1" w:rsidRPr="00FB64F1" w:rsidRDefault="00FB64F1" w:rsidP="006E0B94">
      <w:pPr>
        <w:rPr>
          <w:sz w:val="24"/>
        </w:rPr>
      </w:pPr>
    </w:p>
    <w:p w:rsidR="006E0B94" w:rsidRPr="00FB64F1" w:rsidRDefault="006E0B94" w:rsidP="006E0B94">
      <w:pPr>
        <w:rPr>
          <w:sz w:val="24"/>
        </w:rPr>
      </w:pPr>
      <w:r w:rsidRPr="00FB64F1">
        <w:rPr>
          <w:sz w:val="24"/>
        </w:rPr>
        <w:br w:type="page"/>
      </w:r>
    </w:p>
    <w:p w:rsidR="006E0B94" w:rsidRPr="00693462" w:rsidRDefault="006E0B94" w:rsidP="006E0B94">
      <w:pPr>
        <w:spacing w:after="0" w:line="240" w:lineRule="auto"/>
        <w:rPr>
          <w:sz w:val="18"/>
        </w:rPr>
      </w:pPr>
    </w:p>
    <w:p w:rsidR="006E0B94" w:rsidRPr="00693462" w:rsidRDefault="006E0B94" w:rsidP="006E0B94">
      <w:pPr>
        <w:spacing w:after="0" w:line="240" w:lineRule="auto"/>
        <w:rPr>
          <w:sz w:val="18"/>
        </w:rPr>
      </w:pPr>
    </w:p>
    <w:tbl>
      <w:tblPr>
        <w:tblStyle w:val="TableGrid"/>
        <w:tblW w:w="11070" w:type="dxa"/>
        <w:tblInd w:w="-522" w:type="dxa"/>
        <w:tblLayout w:type="fixed"/>
        <w:tblLook w:val="04A0" w:firstRow="1" w:lastRow="0" w:firstColumn="1" w:lastColumn="0" w:noHBand="0" w:noVBand="1"/>
      </w:tblPr>
      <w:tblGrid>
        <w:gridCol w:w="2340"/>
        <w:gridCol w:w="8730"/>
      </w:tblGrid>
      <w:tr w:rsidR="006E0B94" w:rsidRPr="00721ED5" w:rsidTr="00610164">
        <w:tc>
          <w:tcPr>
            <w:tcW w:w="2340" w:type="dxa"/>
            <w:shd w:val="clear" w:color="auto" w:fill="A6A6A6" w:themeFill="background1" w:themeFillShade="A6"/>
          </w:tcPr>
          <w:p w:rsidR="006E0B94" w:rsidRPr="00721ED5" w:rsidRDefault="006E0B94" w:rsidP="00610164">
            <w:pPr>
              <w:jc w:val="center"/>
              <w:rPr>
                <w:rFonts w:ascii="Times New Roman" w:hAnsi="Times New Roman" w:cs="Times New Roman"/>
                <w:b/>
                <w:sz w:val="24"/>
              </w:rPr>
            </w:pPr>
            <w:r>
              <w:br w:type="page"/>
            </w:r>
            <w:r w:rsidRPr="00721ED5">
              <w:rPr>
                <w:rFonts w:ascii="Times New Roman" w:hAnsi="Times New Roman" w:cs="Times New Roman"/>
                <w:b/>
                <w:sz w:val="24"/>
              </w:rPr>
              <w:t xml:space="preserve">SECTION OF THE </w:t>
            </w:r>
            <w:r>
              <w:rPr>
                <w:rFonts w:ascii="Times New Roman" w:hAnsi="Times New Roman" w:cs="Times New Roman"/>
                <w:b/>
                <w:sz w:val="24"/>
              </w:rPr>
              <w:t xml:space="preserve">PERFORMANCE </w:t>
            </w:r>
            <w:r w:rsidRPr="00721ED5">
              <w:rPr>
                <w:rFonts w:ascii="Times New Roman" w:hAnsi="Times New Roman" w:cs="Times New Roman"/>
                <w:b/>
                <w:sz w:val="24"/>
              </w:rPr>
              <w:t>AGREEMENT</w:t>
            </w:r>
          </w:p>
        </w:tc>
        <w:tc>
          <w:tcPr>
            <w:tcW w:w="8730" w:type="dxa"/>
            <w:shd w:val="clear" w:color="auto" w:fill="A6A6A6" w:themeFill="background1" w:themeFillShade="A6"/>
          </w:tcPr>
          <w:p w:rsidR="006E0B94" w:rsidRPr="00721ED5" w:rsidRDefault="006E0B94" w:rsidP="00610164">
            <w:pPr>
              <w:jc w:val="center"/>
              <w:rPr>
                <w:rFonts w:ascii="Times New Roman" w:hAnsi="Times New Roman" w:cs="Times New Roman"/>
                <w:b/>
                <w:sz w:val="24"/>
              </w:rPr>
            </w:pPr>
            <w:r w:rsidRPr="00721ED5">
              <w:rPr>
                <w:rFonts w:ascii="Times New Roman" w:hAnsi="Times New Roman" w:cs="Times New Roman"/>
                <w:b/>
                <w:sz w:val="24"/>
              </w:rPr>
              <w:t>GUIDANCE NOTES</w:t>
            </w:r>
          </w:p>
        </w:tc>
      </w:tr>
      <w:tr w:rsidR="006E0B94" w:rsidRPr="00FB64F1" w:rsidTr="00610164">
        <w:tc>
          <w:tcPr>
            <w:tcW w:w="2340" w:type="dxa"/>
          </w:tcPr>
          <w:p w:rsidR="006E0B94" w:rsidRPr="00FB64F1" w:rsidRDefault="006E0B94" w:rsidP="00FB64F1">
            <w:pPr>
              <w:spacing w:after="0"/>
              <w:ind w:left="522" w:hanging="522"/>
              <w:jc w:val="both"/>
              <w:rPr>
                <w:rFonts w:ascii="Times New Roman" w:hAnsi="Times New Roman" w:cs="Times New Roman"/>
                <w:b/>
                <w:sz w:val="24"/>
              </w:rPr>
            </w:pPr>
          </w:p>
          <w:p w:rsidR="006E0B94" w:rsidRPr="00FB64F1" w:rsidRDefault="006E0B94" w:rsidP="00FB64F1">
            <w:pPr>
              <w:spacing w:after="0"/>
              <w:ind w:left="522" w:hanging="522"/>
              <w:jc w:val="both"/>
              <w:rPr>
                <w:rFonts w:ascii="Times New Roman" w:hAnsi="Times New Roman" w:cs="Times New Roman"/>
                <w:b/>
                <w:sz w:val="24"/>
                <w:u w:val="single"/>
              </w:rPr>
            </w:pPr>
            <w:r w:rsidRPr="00FB64F1">
              <w:rPr>
                <w:rFonts w:ascii="Times New Roman" w:hAnsi="Times New Roman" w:cs="Times New Roman"/>
                <w:b/>
                <w:sz w:val="24"/>
                <w:u w:val="single"/>
              </w:rPr>
              <w:t>SCHEDULE 2:</w:t>
            </w:r>
          </w:p>
          <w:p w:rsidR="006E0B94" w:rsidRPr="00FB64F1" w:rsidRDefault="006E0B94" w:rsidP="00FB64F1">
            <w:pPr>
              <w:spacing w:after="0"/>
              <w:rPr>
                <w:rFonts w:ascii="Times New Roman" w:hAnsi="Times New Roman"/>
                <w:b/>
                <w:sz w:val="24"/>
                <w:szCs w:val="24"/>
              </w:rPr>
            </w:pPr>
            <w:r w:rsidRPr="00FB64F1">
              <w:rPr>
                <w:rFonts w:ascii="Times New Roman" w:hAnsi="Times New Roman" w:cs="Times New Roman"/>
                <w:b/>
                <w:sz w:val="24"/>
              </w:rPr>
              <w:t>GENERAL OPERATIONAL AND ADMINISTRATIVE</w:t>
            </w:r>
            <w:r w:rsidRPr="00FB64F1">
              <w:rPr>
                <w:rFonts w:ascii="Times New Roman" w:hAnsi="Times New Roman"/>
                <w:b/>
                <w:sz w:val="24"/>
                <w:szCs w:val="24"/>
              </w:rPr>
              <w:t xml:space="preserve"> DELIVERABLES</w:t>
            </w:r>
          </w:p>
          <w:p w:rsidR="006E0B94" w:rsidRPr="00FB64F1" w:rsidRDefault="006E0B94" w:rsidP="00FB64F1">
            <w:pPr>
              <w:spacing w:after="0"/>
              <w:rPr>
                <w:rFonts w:ascii="Times New Roman" w:hAnsi="Times New Roman"/>
                <w:b/>
                <w:sz w:val="24"/>
                <w:szCs w:val="24"/>
              </w:rPr>
            </w:pPr>
          </w:p>
          <w:p w:rsidR="006E0B94" w:rsidRPr="00FB64F1" w:rsidRDefault="006E0B94" w:rsidP="00FB64F1">
            <w:pPr>
              <w:spacing w:after="0"/>
              <w:rPr>
                <w:rFonts w:ascii="Times New Roman" w:hAnsi="Times New Roman"/>
                <w:b/>
                <w:sz w:val="24"/>
                <w:szCs w:val="24"/>
              </w:rPr>
            </w:pPr>
            <w:r w:rsidRPr="00FB64F1">
              <w:rPr>
                <w:rFonts w:ascii="Times New Roman" w:hAnsi="Times New Roman"/>
                <w:b/>
                <w:sz w:val="24"/>
                <w:szCs w:val="24"/>
              </w:rPr>
              <w:t>KEY RESULT AREA 1: PERFORMANCE REPORTING</w:t>
            </w:r>
          </w:p>
          <w:p w:rsidR="006E0B94" w:rsidRPr="00FB64F1" w:rsidRDefault="006E0B94" w:rsidP="00FB64F1">
            <w:pPr>
              <w:spacing w:after="0"/>
              <w:rPr>
                <w:rFonts w:ascii="Times New Roman" w:hAnsi="Times New Roman"/>
                <w:b/>
                <w:sz w:val="24"/>
                <w:szCs w:val="24"/>
              </w:rPr>
            </w:pPr>
          </w:p>
          <w:p w:rsidR="006E0B94" w:rsidRPr="00FB64F1" w:rsidRDefault="006E0B94" w:rsidP="00FB64F1">
            <w:pPr>
              <w:spacing w:after="0"/>
              <w:rPr>
                <w:rFonts w:ascii="Times New Roman" w:hAnsi="Times New Roman" w:cs="Times New Roman"/>
                <w:b/>
                <w:sz w:val="24"/>
              </w:rPr>
            </w:pPr>
          </w:p>
        </w:tc>
        <w:tc>
          <w:tcPr>
            <w:tcW w:w="8730" w:type="dxa"/>
          </w:tcPr>
          <w:p w:rsidR="006E0B94" w:rsidRPr="00FB64F1" w:rsidRDefault="006E0B94" w:rsidP="00FB64F1">
            <w:pPr>
              <w:spacing w:after="0"/>
              <w:jc w:val="both"/>
              <w:rPr>
                <w:rFonts w:ascii="Times New Roman" w:hAnsi="Times New Roman" w:cs="Times New Roman"/>
                <w:sz w:val="24"/>
              </w:rPr>
            </w:pPr>
          </w:p>
          <w:p w:rsidR="006E0B94" w:rsidRPr="00FB64F1" w:rsidRDefault="006E0B94" w:rsidP="00FB64F1">
            <w:pPr>
              <w:spacing w:after="0"/>
              <w:jc w:val="both"/>
              <w:rPr>
                <w:rFonts w:ascii="Times New Roman" w:hAnsi="Times New Roman" w:cs="Times New Roman"/>
                <w:sz w:val="24"/>
              </w:rPr>
            </w:pPr>
            <w:r w:rsidRPr="00FB64F1">
              <w:rPr>
                <w:rFonts w:ascii="Times New Roman" w:hAnsi="Times New Roman" w:cs="Times New Roman"/>
                <w:sz w:val="24"/>
              </w:rPr>
              <w:t>This schedule focuses on the Chief Director carrying out a given, generic set of deliverables aimed at facilitating the smooth running of the sector Ministry.  All the deliverables under these KRAs are rooted in the legislative framework that governs the operations of the Civil Service and have been grouped into six (6) broad Key Results Areas (KRAs).</w:t>
            </w:r>
          </w:p>
          <w:p w:rsidR="006E0B94" w:rsidRPr="00FB64F1" w:rsidRDefault="006E0B94" w:rsidP="00FB64F1">
            <w:pPr>
              <w:spacing w:after="0"/>
              <w:jc w:val="both"/>
              <w:rPr>
                <w:rFonts w:ascii="Times New Roman" w:hAnsi="Times New Roman" w:cs="Times New Roman"/>
                <w:sz w:val="24"/>
              </w:rPr>
            </w:pPr>
          </w:p>
          <w:p w:rsidR="006E0B94" w:rsidRPr="00FB64F1" w:rsidRDefault="006E0B94" w:rsidP="00FB64F1">
            <w:pPr>
              <w:spacing w:after="0"/>
              <w:jc w:val="both"/>
              <w:rPr>
                <w:rFonts w:ascii="Times New Roman" w:hAnsi="Times New Roman" w:cs="Times New Roman"/>
                <w:b/>
                <w:i/>
                <w:sz w:val="24"/>
                <w:u w:val="single"/>
              </w:rPr>
            </w:pPr>
            <w:r w:rsidRPr="00FB64F1">
              <w:rPr>
                <w:rFonts w:ascii="Times New Roman" w:hAnsi="Times New Roman" w:cs="Times New Roman"/>
                <w:b/>
                <w:i/>
                <w:sz w:val="24"/>
                <w:u w:val="single"/>
              </w:rPr>
              <w:t>Action Plan</w:t>
            </w:r>
          </w:p>
          <w:p w:rsidR="006E0B94" w:rsidRPr="00FB64F1" w:rsidRDefault="006E0B94" w:rsidP="00FB64F1">
            <w:pPr>
              <w:spacing w:after="0"/>
              <w:jc w:val="both"/>
              <w:rPr>
                <w:rFonts w:ascii="Times New Roman" w:hAnsi="Times New Roman" w:cs="Times New Roman"/>
                <w:sz w:val="24"/>
              </w:rPr>
            </w:pPr>
            <w:r w:rsidRPr="00FB64F1">
              <w:rPr>
                <w:rFonts w:ascii="Times New Roman" w:hAnsi="Times New Roman" w:cs="Times New Roman"/>
                <w:sz w:val="24"/>
              </w:rPr>
              <w:t>This should be prepared at the beginning of each year, presented in quarters and costed.</w:t>
            </w:r>
          </w:p>
          <w:p w:rsidR="006E0B94" w:rsidRPr="00FB64F1" w:rsidRDefault="006E0B94" w:rsidP="00FB64F1">
            <w:pPr>
              <w:spacing w:after="0"/>
              <w:jc w:val="both"/>
              <w:rPr>
                <w:rFonts w:ascii="Times New Roman" w:hAnsi="Times New Roman" w:cs="Times New Roman"/>
                <w:sz w:val="24"/>
              </w:rPr>
            </w:pPr>
          </w:p>
          <w:p w:rsidR="006E0B94" w:rsidRPr="00FB64F1" w:rsidRDefault="006E0B94" w:rsidP="00FB64F1">
            <w:pPr>
              <w:spacing w:after="0"/>
              <w:jc w:val="both"/>
              <w:rPr>
                <w:rFonts w:ascii="Times New Roman" w:hAnsi="Times New Roman" w:cs="Times New Roman"/>
                <w:b/>
                <w:i/>
                <w:sz w:val="24"/>
                <w:u w:val="single"/>
              </w:rPr>
            </w:pPr>
            <w:r w:rsidRPr="00FB64F1">
              <w:rPr>
                <w:rFonts w:ascii="Times New Roman" w:hAnsi="Times New Roman" w:cs="Times New Roman"/>
                <w:b/>
                <w:i/>
                <w:sz w:val="24"/>
                <w:u w:val="single"/>
              </w:rPr>
              <w:t>Follow up actions</w:t>
            </w:r>
          </w:p>
          <w:p w:rsidR="006E0B94" w:rsidRPr="00FB64F1" w:rsidRDefault="006E0B94" w:rsidP="00FB64F1">
            <w:pPr>
              <w:spacing w:after="0"/>
              <w:jc w:val="both"/>
              <w:rPr>
                <w:rFonts w:ascii="Times New Roman" w:hAnsi="Times New Roman" w:cs="Times New Roman"/>
                <w:sz w:val="24"/>
              </w:rPr>
            </w:pPr>
            <w:r w:rsidRPr="00FB64F1">
              <w:rPr>
                <w:rFonts w:ascii="Times New Roman" w:hAnsi="Times New Roman" w:cs="Times New Roman"/>
                <w:sz w:val="24"/>
              </w:rPr>
              <w:t>The follow up actions should address the issues raised at the mid-year review session and the relevant actions taken to address them.</w:t>
            </w:r>
          </w:p>
          <w:p w:rsidR="006E0B94" w:rsidRPr="00FB64F1" w:rsidRDefault="006E0B94" w:rsidP="00FB64F1">
            <w:pPr>
              <w:spacing w:after="0"/>
              <w:jc w:val="both"/>
              <w:rPr>
                <w:rFonts w:ascii="Times New Roman" w:hAnsi="Times New Roman" w:cs="Times New Roman"/>
                <w:sz w:val="24"/>
              </w:rPr>
            </w:pPr>
          </w:p>
        </w:tc>
      </w:tr>
      <w:tr w:rsidR="006E0B94" w:rsidRPr="00721ED5" w:rsidTr="00610164">
        <w:tc>
          <w:tcPr>
            <w:tcW w:w="2340" w:type="dxa"/>
          </w:tcPr>
          <w:p w:rsidR="006E0B94" w:rsidRPr="00FB64F1" w:rsidRDefault="006E0B94" w:rsidP="00FB64F1">
            <w:pPr>
              <w:spacing w:after="0"/>
              <w:ind w:left="522" w:hanging="522"/>
              <w:jc w:val="both"/>
              <w:rPr>
                <w:rFonts w:ascii="Times New Roman" w:hAnsi="Times New Roman" w:cs="Times New Roman"/>
                <w:b/>
                <w:sz w:val="24"/>
              </w:rPr>
            </w:pPr>
          </w:p>
          <w:p w:rsidR="006E0B94" w:rsidRPr="00FB64F1" w:rsidRDefault="006E0B94" w:rsidP="00FB64F1">
            <w:pPr>
              <w:spacing w:after="0"/>
              <w:rPr>
                <w:rFonts w:ascii="Times New Roman" w:hAnsi="Times New Roman" w:cs="Times New Roman"/>
                <w:b/>
                <w:sz w:val="24"/>
              </w:rPr>
            </w:pPr>
            <w:r w:rsidRPr="00FB64F1">
              <w:rPr>
                <w:rFonts w:ascii="Times New Roman" w:hAnsi="Times New Roman"/>
                <w:b/>
                <w:sz w:val="24"/>
                <w:szCs w:val="24"/>
              </w:rPr>
              <w:t>KEY RESULT AREA 2: FINANCIAL MANAGEMENT</w:t>
            </w:r>
          </w:p>
        </w:tc>
        <w:tc>
          <w:tcPr>
            <w:tcW w:w="8730" w:type="dxa"/>
          </w:tcPr>
          <w:p w:rsidR="006E0B94" w:rsidRPr="00FB64F1" w:rsidRDefault="006E0B94" w:rsidP="00FB64F1">
            <w:pPr>
              <w:spacing w:after="0"/>
              <w:jc w:val="both"/>
              <w:rPr>
                <w:rFonts w:ascii="Times New Roman" w:hAnsi="Times New Roman" w:cs="Times New Roman"/>
                <w:sz w:val="24"/>
                <w:szCs w:val="24"/>
              </w:rPr>
            </w:pPr>
          </w:p>
          <w:p w:rsidR="006E0B94" w:rsidRPr="00FB64F1" w:rsidRDefault="006E0B94" w:rsidP="00FB64F1">
            <w:pPr>
              <w:spacing w:after="0"/>
              <w:jc w:val="both"/>
              <w:rPr>
                <w:rFonts w:ascii="Times New Roman" w:hAnsi="Times New Roman" w:cs="Times New Roman"/>
                <w:b/>
                <w:i/>
                <w:sz w:val="24"/>
                <w:szCs w:val="24"/>
                <w:u w:val="single"/>
              </w:rPr>
            </w:pPr>
            <w:r w:rsidRPr="00FB64F1">
              <w:rPr>
                <w:rFonts w:ascii="Times New Roman" w:hAnsi="Times New Roman"/>
                <w:b/>
                <w:i/>
                <w:sz w:val="24"/>
                <w:szCs w:val="24"/>
                <w:u w:val="single"/>
              </w:rPr>
              <w:t>Summary of actions taken to address audit queries</w:t>
            </w:r>
            <w:r w:rsidRPr="00FB64F1">
              <w:rPr>
                <w:rFonts w:ascii="Times New Roman" w:hAnsi="Times New Roman" w:cs="Times New Roman"/>
                <w:b/>
                <w:i/>
                <w:sz w:val="24"/>
                <w:szCs w:val="24"/>
                <w:u w:val="single"/>
              </w:rPr>
              <w:t xml:space="preserve"> </w:t>
            </w:r>
          </w:p>
          <w:p w:rsidR="006E0B94" w:rsidRPr="00FB64F1" w:rsidRDefault="006E0B94" w:rsidP="00FB64F1">
            <w:pPr>
              <w:spacing w:after="0"/>
              <w:jc w:val="both"/>
              <w:rPr>
                <w:rFonts w:ascii="Times New Roman" w:hAnsi="Times New Roman" w:cs="Times New Roman"/>
                <w:sz w:val="24"/>
                <w:szCs w:val="24"/>
              </w:rPr>
            </w:pPr>
            <w:r w:rsidRPr="00FB64F1">
              <w:rPr>
                <w:rFonts w:ascii="Times New Roman" w:hAnsi="Times New Roman" w:cs="Times New Roman"/>
                <w:sz w:val="24"/>
                <w:szCs w:val="24"/>
              </w:rPr>
              <w:t xml:space="preserve">Chief Directors are expected to extract all actions taken on decisions of ARIC into a </w:t>
            </w:r>
            <w:r w:rsidRPr="00FB64F1">
              <w:rPr>
                <w:rFonts w:ascii="Times New Roman" w:hAnsi="Times New Roman" w:cs="Times New Roman"/>
                <w:sz w:val="24"/>
                <w:szCs w:val="24"/>
                <w:u w:val="single"/>
              </w:rPr>
              <w:t>separate</w:t>
            </w:r>
            <w:r w:rsidRPr="00FB64F1">
              <w:rPr>
                <w:rFonts w:ascii="Times New Roman" w:hAnsi="Times New Roman" w:cs="Times New Roman"/>
                <w:sz w:val="24"/>
                <w:szCs w:val="24"/>
              </w:rPr>
              <w:t xml:space="preserve"> document. The reporting format should have the following fields:</w:t>
            </w:r>
          </w:p>
          <w:p w:rsidR="006E0B94" w:rsidRPr="00FB64F1" w:rsidRDefault="006E0B94" w:rsidP="00FB64F1">
            <w:pPr>
              <w:spacing w:after="0"/>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877"/>
              <w:gridCol w:w="2070"/>
              <w:gridCol w:w="2250"/>
              <w:gridCol w:w="2430"/>
            </w:tblGrid>
            <w:tr w:rsidR="006E0B94" w:rsidTr="00610164">
              <w:tc>
                <w:tcPr>
                  <w:tcW w:w="877" w:type="dxa"/>
                </w:tcPr>
                <w:p w:rsidR="006E0B94" w:rsidRPr="0026520A" w:rsidRDefault="006E0B94" w:rsidP="00FB64F1">
                  <w:pPr>
                    <w:spacing w:after="0"/>
                    <w:jc w:val="center"/>
                    <w:rPr>
                      <w:rFonts w:ascii="Times New Roman" w:hAnsi="Times New Roman" w:cs="Times New Roman"/>
                      <w:b/>
                      <w:sz w:val="20"/>
                    </w:rPr>
                  </w:pPr>
                  <w:r w:rsidRPr="0026520A">
                    <w:rPr>
                      <w:rFonts w:ascii="Times New Roman" w:hAnsi="Times New Roman" w:cs="Times New Roman"/>
                      <w:b/>
                      <w:sz w:val="20"/>
                    </w:rPr>
                    <w:t>Item</w:t>
                  </w:r>
                </w:p>
              </w:tc>
              <w:tc>
                <w:tcPr>
                  <w:tcW w:w="2070" w:type="dxa"/>
                </w:tcPr>
                <w:p w:rsidR="006E0B94" w:rsidRPr="0026520A" w:rsidRDefault="006E0B94" w:rsidP="00FB64F1">
                  <w:pPr>
                    <w:spacing w:after="0"/>
                    <w:jc w:val="center"/>
                    <w:rPr>
                      <w:rFonts w:ascii="Times New Roman" w:hAnsi="Times New Roman" w:cs="Times New Roman"/>
                      <w:b/>
                      <w:sz w:val="20"/>
                    </w:rPr>
                  </w:pPr>
                  <w:r w:rsidRPr="0026520A">
                    <w:rPr>
                      <w:rFonts w:ascii="Times New Roman" w:hAnsi="Times New Roman" w:cs="Times New Roman"/>
                      <w:b/>
                      <w:sz w:val="20"/>
                    </w:rPr>
                    <w:t>Audit Query</w:t>
                  </w:r>
                </w:p>
              </w:tc>
              <w:tc>
                <w:tcPr>
                  <w:tcW w:w="2250" w:type="dxa"/>
                </w:tcPr>
                <w:p w:rsidR="006E0B94" w:rsidRPr="0026520A" w:rsidRDefault="006E0B94" w:rsidP="00FB64F1">
                  <w:pPr>
                    <w:spacing w:after="0"/>
                    <w:jc w:val="center"/>
                    <w:rPr>
                      <w:rFonts w:ascii="Times New Roman" w:hAnsi="Times New Roman" w:cs="Times New Roman"/>
                      <w:b/>
                      <w:sz w:val="20"/>
                    </w:rPr>
                  </w:pPr>
                  <w:r w:rsidRPr="0026520A">
                    <w:rPr>
                      <w:rFonts w:ascii="Times New Roman" w:hAnsi="Times New Roman" w:cs="Times New Roman"/>
                      <w:b/>
                      <w:sz w:val="20"/>
                    </w:rPr>
                    <w:t>ARIC Decision</w:t>
                  </w:r>
                </w:p>
              </w:tc>
              <w:tc>
                <w:tcPr>
                  <w:tcW w:w="2430" w:type="dxa"/>
                </w:tcPr>
                <w:p w:rsidR="006E0B94" w:rsidRPr="0026520A" w:rsidRDefault="006E0B94" w:rsidP="00FB64F1">
                  <w:pPr>
                    <w:spacing w:after="0"/>
                    <w:jc w:val="center"/>
                    <w:rPr>
                      <w:rFonts w:ascii="Times New Roman" w:hAnsi="Times New Roman" w:cs="Times New Roman"/>
                      <w:b/>
                      <w:sz w:val="20"/>
                    </w:rPr>
                  </w:pPr>
                  <w:r w:rsidRPr="0026520A">
                    <w:rPr>
                      <w:rFonts w:ascii="Times New Roman" w:hAnsi="Times New Roman" w:cs="Times New Roman"/>
                      <w:b/>
                      <w:sz w:val="20"/>
                    </w:rPr>
                    <w:t>Action Taken by Management</w:t>
                  </w:r>
                </w:p>
              </w:tc>
            </w:tr>
            <w:tr w:rsidR="006E0B94" w:rsidTr="00610164">
              <w:tc>
                <w:tcPr>
                  <w:tcW w:w="877" w:type="dxa"/>
                </w:tcPr>
                <w:p w:rsidR="006E0B94" w:rsidRDefault="006E0B94" w:rsidP="00FB64F1">
                  <w:pPr>
                    <w:spacing w:after="0"/>
                    <w:jc w:val="both"/>
                    <w:rPr>
                      <w:rFonts w:ascii="Times New Roman" w:hAnsi="Times New Roman" w:cs="Times New Roman"/>
                      <w:sz w:val="20"/>
                    </w:rPr>
                  </w:pPr>
                  <w:r>
                    <w:rPr>
                      <w:rFonts w:ascii="Times New Roman" w:hAnsi="Times New Roman" w:cs="Times New Roman"/>
                      <w:sz w:val="20"/>
                    </w:rPr>
                    <w:t>1.</w:t>
                  </w:r>
                </w:p>
              </w:tc>
              <w:tc>
                <w:tcPr>
                  <w:tcW w:w="2070" w:type="dxa"/>
                </w:tcPr>
                <w:p w:rsidR="006E0B94" w:rsidRDefault="006E0B94" w:rsidP="00FB64F1">
                  <w:pPr>
                    <w:spacing w:after="0"/>
                    <w:jc w:val="both"/>
                    <w:rPr>
                      <w:rFonts w:ascii="Times New Roman" w:hAnsi="Times New Roman" w:cs="Times New Roman"/>
                      <w:sz w:val="20"/>
                    </w:rPr>
                  </w:pPr>
                </w:p>
              </w:tc>
              <w:tc>
                <w:tcPr>
                  <w:tcW w:w="2250" w:type="dxa"/>
                </w:tcPr>
                <w:p w:rsidR="006E0B94" w:rsidRDefault="006E0B94" w:rsidP="00FB64F1">
                  <w:pPr>
                    <w:spacing w:after="0"/>
                    <w:jc w:val="both"/>
                    <w:rPr>
                      <w:rFonts w:ascii="Times New Roman" w:hAnsi="Times New Roman" w:cs="Times New Roman"/>
                      <w:sz w:val="20"/>
                    </w:rPr>
                  </w:pPr>
                </w:p>
              </w:tc>
              <w:tc>
                <w:tcPr>
                  <w:tcW w:w="2430" w:type="dxa"/>
                </w:tcPr>
                <w:p w:rsidR="006E0B94" w:rsidRDefault="006E0B94" w:rsidP="00FB64F1">
                  <w:pPr>
                    <w:spacing w:after="0"/>
                    <w:jc w:val="both"/>
                    <w:rPr>
                      <w:rFonts w:ascii="Times New Roman" w:hAnsi="Times New Roman" w:cs="Times New Roman"/>
                      <w:sz w:val="20"/>
                    </w:rPr>
                  </w:pPr>
                </w:p>
              </w:tc>
            </w:tr>
          </w:tbl>
          <w:p w:rsidR="006E0B94" w:rsidRPr="00FB64F1" w:rsidRDefault="006E0B94" w:rsidP="00FB64F1">
            <w:pPr>
              <w:spacing w:after="0"/>
              <w:jc w:val="both"/>
              <w:rPr>
                <w:rFonts w:ascii="Times New Roman" w:hAnsi="Times New Roman" w:cs="Times New Roman"/>
                <w:sz w:val="24"/>
              </w:rPr>
            </w:pPr>
          </w:p>
          <w:p w:rsidR="006E0B94" w:rsidRPr="00FB64F1" w:rsidRDefault="006E0B94" w:rsidP="00FB64F1">
            <w:pPr>
              <w:spacing w:after="0"/>
              <w:jc w:val="both"/>
              <w:rPr>
                <w:rFonts w:ascii="Times New Roman" w:hAnsi="Times New Roman" w:cs="Times New Roman"/>
                <w:b/>
                <w:i/>
                <w:sz w:val="24"/>
                <w:u w:val="single"/>
              </w:rPr>
            </w:pPr>
            <w:r w:rsidRPr="00FB64F1">
              <w:rPr>
                <w:rFonts w:ascii="Times New Roman" w:hAnsi="Times New Roman" w:cs="Times New Roman"/>
                <w:b/>
                <w:i/>
                <w:sz w:val="24"/>
                <w:u w:val="single"/>
              </w:rPr>
              <w:t>Procurement Management</w:t>
            </w:r>
          </w:p>
          <w:p w:rsidR="006E0B94" w:rsidRPr="00FB64F1" w:rsidRDefault="006E0B94" w:rsidP="00FB64F1">
            <w:pPr>
              <w:spacing w:after="0"/>
              <w:jc w:val="both"/>
              <w:rPr>
                <w:rFonts w:ascii="Times New Roman" w:hAnsi="Times New Roman" w:cs="Times New Roman"/>
                <w:sz w:val="32"/>
              </w:rPr>
            </w:pPr>
            <w:r w:rsidRPr="00FB64F1">
              <w:rPr>
                <w:rFonts w:ascii="Times New Roman" w:hAnsi="Times New Roman" w:cs="Times New Roman"/>
                <w:sz w:val="24"/>
              </w:rPr>
              <w:t xml:space="preserve">Entity Tender Committees are expected to discuss and approve the Procurement Plan </w:t>
            </w:r>
            <w:r w:rsidR="001844DE" w:rsidRPr="00FB64F1">
              <w:rPr>
                <w:rFonts w:ascii="Times New Roman" w:hAnsi="Times New Roman" w:cs="Times New Roman"/>
                <w:sz w:val="24"/>
              </w:rPr>
              <w:t xml:space="preserve">as and when necessary </w:t>
            </w:r>
          </w:p>
          <w:p w:rsidR="006E0B94" w:rsidRPr="00FB64F1" w:rsidRDefault="006E0B94" w:rsidP="00FB64F1">
            <w:pPr>
              <w:spacing w:after="0"/>
              <w:jc w:val="both"/>
              <w:rPr>
                <w:rFonts w:ascii="Times New Roman" w:hAnsi="Times New Roman" w:cs="Times New Roman"/>
                <w:sz w:val="24"/>
              </w:rPr>
            </w:pPr>
          </w:p>
          <w:p w:rsidR="006E0B94" w:rsidRPr="00FB64F1" w:rsidRDefault="006E0B94" w:rsidP="00FB64F1">
            <w:pPr>
              <w:spacing w:after="0"/>
              <w:jc w:val="both"/>
              <w:rPr>
                <w:rFonts w:ascii="Times New Roman" w:hAnsi="Times New Roman" w:cs="Times New Roman"/>
                <w:b/>
                <w:i/>
                <w:sz w:val="24"/>
                <w:u w:val="single"/>
              </w:rPr>
            </w:pPr>
            <w:r w:rsidRPr="00FB64F1">
              <w:rPr>
                <w:rFonts w:ascii="Times New Roman" w:hAnsi="Times New Roman" w:cs="Times New Roman"/>
                <w:b/>
                <w:i/>
                <w:sz w:val="24"/>
                <w:u w:val="single"/>
              </w:rPr>
              <w:t>Assets Register</w:t>
            </w:r>
          </w:p>
          <w:p w:rsidR="006E0B94" w:rsidRPr="001F415A" w:rsidRDefault="006E0B94" w:rsidP="00FB64F1">
            <w:pPr>
              <w:spacing w:after="0"/>
              <w:jc w:val="both"/>
              <w:rPr>
                <w:rFonts w:ascii="Times New Roman" w:hAnsi="Times New Roman" w:cs="Times New Roman"/>
                <w:sz w:val="20"/>
              </w:rPr>
            </w:pPr>
            <w:r w:rsidRPr="00FB64F1">
              <w:rPr>
                <w:rFonts w:ascii="Times New Roman" w:hAnsi="Times New Roman" w:cs="Times New Roman"/>
                <w:sz w:val="24"/>
              </w:rPr>
              <w:t>The assets register should indicate the value of the assets and the depreciation rate. The evidence of update is the register having been authenticated (signed, dated and stamped) by the Internal or External Auditor</w:t>
            </w:r>
          </w:p>
        </w:tc>
      </w:tr>
    </w:tbl>
    <w:p w:rsidR="006E0B94" w:rsidRDefault="006E0B94" w:rsidP="006E0B94">
      <w:pPr>
        <w:spacing w:after="0" w:line="240" w:lineRule="auto"/>
      </w:pPr>
    </w:p>
    <w:p w:rsidR="006E0B94" w:rsidRDefault="006E0B94">
      <w:pPr>
        <w:spacing w:after="160" w:line="259" w:lineRule="auto"/>
      </w:pPr>
      <w:r>
        <w:br w:type="page"/>
      </w:r>
    </w:p>
    <w:tbl>
      <w:tblPr>
        <w:tblStyle w:val="TableGrid"/>
        <w:tblW w:w="11070" w:type="dxa"/>
        <w:tblInd w:w="-522" w:type="dxa"/>
        <w:tblLayout w:type="fixed"/>
        <w:tblLook w:val="04A0" w:firstRow="1" w:lastRow="0" w:firstColumn="1" w:lastColumn="0" w:noHBand="0" w:noVBand="1"/>
      </w:tblPr>
      <w:tblGrid>
        <w:gridCol w:w="2340"/>
        <w:gridCol w:w="8730"/>
      </w:tblGrid>
      <w:tr w:rsidR="006E0B94" w:rsidRPr="00721ED5" w:rsidTr="002100F5">
        <w:trPr>
          <w:tblHeader/>
        </w:trPr>
        <w:tc>
          <w:tcPr>
            <w:tcW w:w="2340" w:type="dxa"/>
            <w:shd w:val="clear" w:color="auto" w:fill="A6A6A6" w:themeFill="background1" w:themeFillShade="A6"/>
          </w:tcPr>
          <w:p w:rsidR="006E0B94" w:rsidRPr="00721ED5" w:rsidRDefault="006E0B94" w:rsidP="00610164">
            <w:pPr>
              <w:jc w:val="center"/>
              <w:rPr>
                <w:rFonts w:ascii="Times New Roman" w:hAnsi="Times New Roman" w:cs="Times New Roman"/>
                <w:b/>
                <w:sz w:val="24"/>
              </w:rPr>
            </w:pPr>
            <w:r>
              <w:lastRenderedPageBreak/>
              <w:br w:type="page"/>
            </w:r>
            <w:r w:rsidRPr="00721ED5">
              <w:rPr>
                <w:rFonts w:ascii="Times New Roman" w:hAnsi="Times New Roman" w:cs="Times New Roman"/>
                <w:b/>
                <w:sz w:val="24"/>
              </w:rPr>
              <w:t xml:space="preserve">SECTION OF THE </w:t>
            </w:r>
            <w:r>
              <w:rPr>
                <w:rFonts w:ascii="Times New Roman" w:hAnsi="Times New Roman" w:cs="Times New Roman"/>
                <w:b/>
                <w:sz w:val="24"/>
              </w:rPr>
              <w:t xml:space="preserve">PERFORMANCE </w:t>
            </w:r>
            <w:r w:rsidRPr="00721ED5">
              <w:rPr>
                <w:rFonts w:ascii="Times New Roman" w:hAnsi="Times New Roman" w:cs="Times New Roman"/>
                <w:b/>
                <w:sz w:val="24"/>
              </w:rPr>
              <w:t>AGREEMENT</w:t>
            </w:r>
          </w:p>
        </w:tc>
        <w:tc>
          <w:tcPr>
            <w:tcW w:w="8730" w:type="dxa"/>
            <w:shd w:val="clear" w:color="auto" w:fill="A6A6A6" w:themeFill="background1" w:themeFillShade="A6"/>
          </w:tcPr>
          <w:p w:rsidR="006E0B94" w:rsidRPr="00721ED5" w:rsidRDefault="006E0B94" w:rsidP="00610164">
            <w:pPr>
              <w:jc w:val="center"/>
              <w:rPr>
                <w:rFonts w:ascii="Times New Roman" w:hAnsi="Times New Roman" w:cs="Times New Roman"/>
                <w:b/>
                <w:sz w:val="24"/>
              </w:rPr>
            </w:pPr>
            <w:r w:rsidRPr="00721ED5">
              <w:rPr>
                <w:rFonts w:ascii="Times New Roman" w:hAnsi="Times New Roman" w:cs="Times New Roman"/>
                <w:b/>
                <w:sz w:val="24"/>
              </w:rPr>
              <w:t>GUIDANCE NOTES</w:t>
            </w:r>
          </w:p>
        </w:tc>
      </w:tr>
      <w:tr w:rsidR="006E0B94" w:rsidRPr="00721ED5" w:rsidTr="000C2647">
        <w:trPr>
          <w:trHeight w:val="2069"/>
        </w:trPr>
        <w:tc>
          <w:tcPr>
            <w:tcW w:w="2340" w:type="dxa"/>
          </w:tcPr>
          <w:p w:rsidR="006E0B94" w:rsidRPr="002100F5" w:rsidRDefault="006E0B94" w:rsidP="002100F5">
            <w:pPr>
              <w:spacing w:after="0"/>
              <w:rPr>
                <w:rFonts w:ascii="Times New Roman" w:hAnsi="Times New Roman"/>
                <w:b/>
                <w:sz w:val="24"/>
                <w:szCs w:val="24"/>
              </w:rPr>
            </w:pPr>
          </w:p>
          <w:p w:rsidR="006E0B94" w:rsidRPr="002100F5" w:rsidRDefault="006E0B94" w:rsidP="002100F5">
            <w:pPr>
              <w:spacing w:after="0"/>
              <w:rPr>
                <w:rFonts w:ascii="Times New Roman" w:hAnsi="Times New Roman"/>
                <w:b/>
                <w:sz w:val="24"/>
                <w:szCs w:val="24"/>
              </w:rPr>
            </w:pPr>
            <w:r w:rsidRPr="002100F5">
              <w:rPr>
                <w:rFonts w:ascii="Times New Roman" w:hAnsi="Times New Roman"/>
                <w:b/>
                <w:sz w:val="24"/>
                <w:szCs w:val="24"/>
              </w:rPr>
              <w:t>KEY RESULT AREA 3:</w:t>
            </w:r>
          </w:p>
          <w:p w:rsidR="006E0B94" w:rsidRPr="002100F5" w:rsidRDefault="006E0B94" w:rsidP="002100F5">
            <w:pPr>
              <w:spacing w:after="0"/>
              <w:rPr>
                <w:rFonts w:ascii="Times New Roman" w:hAnsi="Times New Roman"/>
                <w:b/>
                <w:sz w:val="24"/>
                <w:szCs w:val="24"/>
              </w:rPr>
            </w:pPr>
          </w:p>
          <w:p w:rsidR="006E0B94" w:rsidRPr="002100F5" w:rsidRDefault="006E0B94" w:rsidP="002100F5">
            <w:pPr>
              <w:spacing w:after="0"/>
              <w:rPr>
                <w:rFonts w:ascii="Times New Roman" w:hAnsi="Times New Roman" w:cs="Times New Roman"/>
                <w:b/>
                <w:sz w:val="24"/>
              </w:rPr>
            </w:pPr>
            <w:r w:rsidRPr="002100F5">
              <w:rPr>
                <w:rFonts w:ascii="Times New Roman" w:hAnsi="Times New Roman"/>
                <w:b/>
                <w:sz w:val="24"/>
                <w:szCs w:val="24"/>
              </w:rPr>
              <w:t>H</w:t>
            </w:r>
            <w:r w:rsidR="002100F5">
              <w:rPr>
                <w:rFonts w:ascii="Times New Roman" w:hAnsi="Times New Roman"/>
                <w:b/>
                <w:sz w:val="24"/>
                <w:szCs w:val="24"/>
              </w:rPr>
              <w:t xml:space="preserve">UMAN </w:t>
            </w:r>
            <w:r w:rsidRPr="002100F5">
              <w:rPr>
                <w:rFonts w:ascii="Times New Roman" w:hAnsi="Times New Roman"/>
                <w:b/>
                <w:sz w:val="24"/>
                <w:szCs w:val="24"/>
              </w:rPr>
              <w:t>R</w:t>
            </w:r>
            <w:r w:rsidR="002100F5">
              <w:rPr>
                <w:rFonts w:ascii="Times New Roman" w:hAnsi="Times New Roman"/>
                <w:b/>
                <w:sz w:val="24"/>
                <w:szCs w:val="24"/>
              </w:rPr>
              <w:t>ESOURCE</w:t>
            </w:r>
            <w:r w:rsidRPr="002100F5">
              <w:rPr>
                <w:rFonts w:ascii="Times New Roman" w:hAnsi="Times New Roman"/>
                <w:b/>
                <w:sz w:val="24"/>
                <w:szCs w:val="24"/>
              </w:rPr>
              <w:t xml:space="preserve"> MANAGEMENT</w:t>
            </w:r>
          </w:p>
        </w:tc>
        <w:tc>
          <w:tcPr>
            <w:tcW w:w="8730" w:type="dxa"/>
          </w:tcPr>
          <w:p w:rsidR="006E0B94" w:rsidRPr="002100F5" w:rsidRDefault="006E0B94" w:rsidP="002100F5">
            <w:pPr>
              <w:spacing w:after="0"/>
              <w:jc w:val="both"/>
              <w:rPr>
                <w:rFonts w:ascii="Times New Roman" w:hAnsi="Times New Roman" w:cs="Times New Roman"/>
                <w:sz w:val="24"/>
              </w:rPr>
            </w:pPr>
          </w:p>
          <w:p w:rsidR="006E0B94" w:rsidRPr="002100F5" w:rsidRDefault="006E0B94" w:rsidP="002100F5">
            <w:pPr>
              <w:spacing w:after="0"/>
              <w:jc w:val="both"/>
              <w:rPr>
                <w:rFonts w:ascii="Times New Roman" w:hAnsi="Times New Roman" w:cs="Times New Roman"/>
                <w:sz w:val="24"/>
                <w:u w:val="single"/>
              </w:rPr>
            </w:pPr>
            <w:r w:rsidRPr="002100F5">
              <w:rPr>
                <w:rFonts w:ascii="Times New Roman" w:hAnsi="Times New Roman" w:cs="Times New Roman"/>
                <w:b/>
                <w:i/>
                <w:sz w:val="24"/>
                <w:u w:val="single"/>
              </w:rPr>
              <w:t>Organisation manuals</w:t>
            </w:r>
            <w:r w:rsidRPr="002100F5">
              <w:rPr>
                <w:rFonts w:ascii="Times New Roman" w:hAnsi="Times New Roman" w:cs="Times New Roman"/>
                <w:sz w:val="24"/>
                <w:u w:val="single"/>
              </w:rPr>
              <w:t xml:space="preserve"> </w:t>
            </w:r>
          </w:p>
          <w:p w:rsidR="006E0B94" w:rsidRPr="002100F5" w:rsidRDefault="006E0B94" w:rsidP="002100F5">
            <w:pPr>
              <w:spacing w:after="0"/>
              <w:jc w:val="both"/>
              <w:rPr>
                <w:rFonts w:ascii="Times New Roman" w:hAnsi="Times New Roman" w:cs="Times New Roman"/>
                <w:sz w:val="24"/>
              </w:rPr>
            </w:pPr>
            <w:r w:rsidRPr="002100F5">
              <w:rPr>
                <w:rFonts w:ascii="Times New Roman" w:hAnsi="Times New Roman" w:cs="Times New Roman"/>
                <w:sz w:val="24"/>
              </w:rPr>
              <w:t xml:space="preserve">These should be dated and subjected to review after four (4) years of issue. The manual may, however, be reviewed before the specified timeframe when a change occurs in the mandate of the Ministry. </w:t>
            </w:r>
          </w:p>
          <w:p w:rsidR="006E0B94" w:rsidRPr="002100F5" w:rsidRDefault="006E0B94" w:rsidP="002100F5">
            <w:pPr>
              <w:spacing w:after="0"/>
              <w:jc w:val="both"/>
              <w:rPr>
                <w:rFonts w:ascii="Times New Roman" w:hAnsi="Times New Roman" w:cs="Times New Roman"/>
                <w:sz w:val="24"/>
              </w:rPr>
            </w:pPr>
          </w:p>
          <w:p w:rsidR="006E0B94" w:rsidRPr="002100F5" w:rsidRDefault="006E0B94" w:rsidP="002100F5">
            <w:pPr>
              <w:spacing w:after="0"/>
              <w:jc w:val="both"/>
              <w:rPr>
                <w:rFonts w:ascii="Times New Roman" w:hAnsi="Times New Roman" w:cs="Times New Roman"/>
                <w:b/>
                <w:i/>
                <w:sz w:val="24"/>
                <w:u w:val="single"/>
              </w:rPr>
            </w:pPr>
            <w:r w:rsidRPr="002100F5">
              <w:rPr>
                <w:rFonts w:ascii="Times New Roman" w:hAnsi="Times New Roman" w:cs="Times New Roman"/>
                <w:b/>
                <w:i/>
                <w:sz w:val="24"/>
                <w:u w:val="single"/>
              </w:rPr>
              <w:t>Job Schedules</w:t>
            </w:r>
          </w:p>
          <w:p w:rsidR="006E0B94" w:rsidRPr="002100F5" w:rsidRDefault="006E0B94" w:rsidP="002100F5">
            <w:pPr>
              <w:spacing w:after="0"/>
              <w:jc w:val="both"/>
              <w:rPr>
                <w:rFonts w:ascii="Times New Roman" w:hAnsi="Times New Roman" w:cs="Times New Roman"/>
                <w:sz w:val="24"/>
              </w:rPr>
            </w:pPr>
            <w:r w:rsidRPr="002100F5">
              <w:rPr>
                <w:rFonts w:ascii="Times New Roman" w:hAnsi="Times New Roman" w:cs="Times New Roman"/>
                <w:sz w:val="24"/>
              </w:rPr>
              <w:t xml:space="preserve">These should be prepared for every member of staff and should reflect the </w:t>
            </w:r>
            <w:r w:rsidRPr="002100F5">
              <w:rPr>
                <w:rFonts w:ascii="Times New Roman" w:hAnsi="Times New Roman" w:cs="Times New Roman"/>
                <w:sz w:val="24"/>
                <w:u w:val="single"/>
              </w:rPr>
              <w:t>specific</w:t>
            </w:r>
            <w:r w:rsidRPr="002100F5">
              <w:rPr>
                <w:rFonts w:ascii="Times New Roman" w:hAnsi="Times New Roman" w:cs="Times New Roman"/>
                <w:sz w:val="24"/>
              </w:rPr>
              <w:t xml:space="preserve"> schedules handled by staff. For instance, it has to be noted that two secretaries may have different schedules and this has to be reflected in this. Staff are to be appraised on the basis of their job schedules</w:t>
            </w:r>
          </w:p>
          <w:p w:rsidR="006E0B94" w:rsidRPr="002100F5" w:rsidRDefault="006E0B94" w:rsidP="002100F5">
            <w:pPr>
              <w:spacing w:after="0"/>
              <w:jc w:val="both"/>
              <w:rPr>
                <w:rFonts w:ascii="Times New Roman" w:hAnsi="Times New Roman" w:cs="Times New Roman"/>
                <w:sz w:val="24"/>
              </w:rPr>
            </w:pPr>
          </w:p>
          <w:p w:rsidR="006E0B94" w:rsidRPr="002100F5" w:rsidRDefault="006E0B94" w:rsidP="002100F5">
            <w:pPr>
              <w:spacing w:after="0"/>
              <w:jc w:val="both"/>
              <w:rPr>
                <w:rFonts w:ascii="Times New Roman" w:hAnsi="Times New Roman" w:cs="Times New Roman"/>
                <w:b/>
                <w:i/>
                <w:sz w:val="24"/>
                <w:u w:val="single"/>
              </w:rPr>
            </w:pPr>
            <w:r w:rsidRPr="002100F5">
              <w:rPr>
                <w:rFonts w:ascii="Times New Roman" w:hAnsi="Times New Roman" w:cs="Times New Roman"/>
                <w:b/>
                <w:i/>
                <w:sz w:val="24"/>
                <w:u w:val="single"/>
              </w:rPr>
              <w:t>Establishment Levels</w:t>
            </w:r>
          </w:p>
          <w:p w:rsidR="006E0B94" w:rsidRPr="002100F5" w:rsidRDefault="006E0B94" w:rsidP="002100F5">
            <w:pPr>
              <w:spacing w:after="0"/>
              <w:jc w:val="both"/>
              <w:rPr>
                <w:rFonts w:ascii="Times New Roman" w:hAnsi="Times New Roman" w:cs="Times New Roman"/>
                <w:sz w:val="24"/>
              </w:rPr>
            </w:pPr>
            <w:r w:rsidRPr="002100F5">
              <w:rPr>
                <w:rFonts w:ascii="Times New Roman" w:hAnsi="Times New Roman" w:cs="Times New Roman"/>
                <w:sz w:val="24"/>
              </w:rPr>
              <w:t xml:space="preserve">Organisation manuals may contain the ideal establishment for the organisation. However, what is required here is for the Chief Director to prepare an establishment for the </w:t>
            </w:r>
            <w:r w:rsidRPr="002100F5">
              <w:rPr>
                <w:rFonts w:ascii="Times New Roman" w:hAnsi="Times New Roman" w:cs="Times New Roman"/>
                <w:sz w:val="24"/>
                <w:u w:val="single"/>
              </w:rPr>
              <w:t>reporting year</w:t>
            </w:r>
            <w:r w:rsidRPr="002100F5">
              <w:rPr>
                <w:rFonts w:ascii="Times New Roman" w:hAnsi="Times New Roman" w:cs="Times New Roman"/>
                <w:sz w:val="24"/>
              </w:rPr>
              <w:t>. It should reflect the following fields:</w:t>
            </w:r>
          </w:p>
          <w:p w:rsidR="006E0B94" w:rsidRPr="002100F5" w:rsidRDefault="006E0B94" w:rsidP="002100F5">
            <w:pPr>
              <w:spacing w:after="0"/>
              <w:jc w:val="both"/>
              <w:rPr>
                <w:rFonts w:ascii="Times New Roman" w:hAnsi="Times New Roman" w:cs="Times New Roman"/>
                <w:sz w:val="18"/>
              </w:rPr>
            </w:pPr>
          </w:p>
          <w:tbl>
            <w:tblPr>
              <w:tblStyle w:val="TableGrid"/>
              <w:tblW w:w="0" w:type="auto"/>
              <w:tblInd w:w="337" w:type="dxa"/>
              <w:tblLayout w:type="fixed"/>
              <w:tblLook w:val="04A0" w:firstRow="1" w:lastRow="0" w:firstColumn="1" w:lastColumn="0" w:noHBand="0" w:noVBand="1"/>
            </w:tblPr>
            <w:tblGrid>
              <w:gridCol w:w="697"/>
              <w:gridCol w:w="2430"/>
              <w:gridCol w:w="1720"/>
              <w:gridCol w:w="1430"/>
            </w:tblGrid>
            <w:tr w:rsidR="006E0B94" w:rsidRPr="005D12C0" w:rsidTr="00610164">
              <w:tc>
                <w:tcPr>
                  <w:tcW w:w="697" w:type="dxa"/>
                </w:tcPr>
                <w:p w:rsidR="006E0B94" w:rsidRPr="005D12C0" w:rsidRDefault="006E0B94" w:rsidP="002100F5">
                  <w:pPr>
                    <w:spacing w:after="0"/>
                    <w:jc w:val="center"/>
                    <w:rPr>
                      <w:rFonts w:ascii="Times New Roman" w:hAnsi="Times New Roman" w:cs="Times New Roman"/>
                      <w:b/>
                      <w:sz w:val="20"/>
                    </w:rPr>
                  </w:pPr>
                  <w:r w:rsidRPr="005D12C0">
                    <w:rPr>
                      <w:rFonts w:ascii="Times New Roman" w:hAnsi="Times New Roman" w:cs="Times New Roman"/>
                      <w:b/>
                      <w:sz w:val="20"/>
                    </w:rPr>
                    <w:t>Item</w:t>
                  </w:r>
                </w:p>
              </w:tc>
              <w:tc>
                <w:tcPr>
                  <w:tcW w:w="2430" w:type="dxa"/>
                </w:tcPr>
                <w:p w:rsidR="006E0B94" w:rsidRPr="005D12C0" w:rsidRDefault="006E0B94" w:rsidP="002100F5">
                  <w:pPr>
                    <w:spacing w:after="0"/>
                    <w:jc w:val="center"/>
                    <w:rPr>
                      <w:rFonts w:ascii="Times New Roman" w:hAnsi="Times New Roman" w:cs="Times New Roman"/>
                      <w:b/>
                      <w:sz w:val="20"/>
                    </w:rPr>
                  </w:pPr>
                  <w:r w:rsidRPr="005D12C0">
                    <w:rPr>
                      <w:rFonts w:ascii="Times New Roman" w:hAnsi="Times New Roman" w:cs="Times New Roman"/>
                      <w:b/>
                      <w:sz w:val="20"/>
                    </w:rPr>
                    <w:t>Approved Establishment</w:t>
                  </w:r>
                </w:p>
              </w:tc>
              <w:tc>
                <w:tcPr>
                  <w:tcW w:w="1720" w:type="dxa"/>
                </w:tcPr>
                <w:p w:rsidR="006E0B94" w:rsidRPr="005D12C0" w:rsidRDefault="006E0B94" w:rsidP="002100F5">
                  <w:pPr>
                    <w:spacing w:after="0"/>
                    <w:jc w:val="center"/>
                    <w:rPr>
                      <w:rFonts w:ascii="Times New Roman" w:hAnsi="Times New Roman" w:cs="Times New Roman"/>
                      <w:b/>
                      <w:sz w:val="20"/>
                    </w:rPr>
                  </w:pPr>
                  <w:r w:rsidRPr="005D12C0">
                    <w:rPr>
                      <w:rFonts w:ascii="Times New Roman" w:hAnsi="Times New Roman" w:cs="Times New Roman"/>
                      <w:b/>
                      <w:sz w:val="20"/>
                    </w:rPr>
                    <w:t>Number at Post</w:t>
                  </w:r>
                </w:p>
              </w:tc>
              <w:tc>
                <w:tcPr>
                  <w:tcW w:w="1430" w:type="dxa"/>
                </w:tcPr>
                <w:p w:rsidR="006E0B94" w:rsidRPr="005D12C0" w:rsidRDefault="006E0B94" w:rsidP="002100F5">
                  <w:pPr>
                    <w:spacing w:after="0"/>
                    <w:jc w:val="center"/>
                    <w:rPr>
                      <w:rFonts w:ascii="Times New Roman" w:hAnsi="Times New Roman" w:cs="Times New Roman"/>
                      <w:b/>
                      <w:sz w:val="20"/>
                    </w:rPr>
                  </w:pPr>
                  <w:r w:rsidRPr="005D12C0">
                    <w:rPr>
                      <w:rFonts w:ascii="Times New Roman" w:hAnsi="Times New Roman" w:cs="Times New Roman"/>
                      <w:b/>
                      <w:sz w:val="20"/>
                    </w:rPr>
                    <w:t>Variance</w:t>
                  </w:r>
                </w:p>
              </w:tc>
            </w:tr>
            <w:tr w:rsidR="006E0B94" w:rsidTr="00610164">
              <w:tc>
                <w:tcPr>
                  <w:tcW w:w="697" w:type="dxa"/>
                </w:tcPr>
                <w:p w:rsidR="006E0B94" w:rsidRDefault="006E0B94" w:rsidP="002100F5">
                  <w:pPr>
                    <w:spacing w:after="0"/>
                    <w:jc w:val="both"/>
                    <w:rPr>
                      <w:rFonts w:ascii="Times New Roman" w:hAnsi="Times New Roman" w:cs="Times New Roman"/>
                      <w:sz w:val="20"/>
                    </w:rPr>
                  </w:pPr>
                </w:p>
              </w:tc>
              <w:tc>
                <w:tcPr>
                  <w:tcW w:w="2430" w:type="dxa"/>
                </w:tcPr>
                <w:p w:rsidR="006E0B94" w:rsidRDefault="006E0B94" w:rsidP="002100F5">
                  <w:pPr>
                    <w:spacing w:after="0"/>
                    <w:jc w:val="both"/>
                    <w:rPr>
                      <w:rFonts w:ascii="Times New Roman" w:hAnsi="Times New Roman" w:cs="Times New Roman"/>
                      <w:sz w:val="20"/>
                    </w:rPr>
                  </w:pPr>
                </w:p>
              </w:tc>
              <w:tc>
                <w:tcPr>
                  <w:tcW w:w="1720" w:type="dxa"/>
                </w:tcPr>
                <w:p w:rsidR="006E0B94" w:rsidRDefault="006E0B94" w:rsidP="002100F5">
                  <w:pPr>
                    <w:spacing w:after="0"/>
                    <w:jc w:val="both"/>
                    <w:rPr>
                      <w:rFonts w:ascii="Times New Roman" w:hAnsi="Times New Roman" w:cs="Times New Roman"/>
                      <w:sz w:val="20"/>
                    </w:rPr>
                  </w:pPr>
                </w:p>
              </w:tc>
              <w:tc>
                <w:tcPr>
                  <w:tcW w:w="1430" w:type="dxa"/>
                </w:tcPr>
                <w:p w:rsidR="006E0B94" w:rsidRDefault="006E0B94" w:rsidP="002100F5">
                  <w:pPr>
                    <w:spacing w:after="0"/>
                    <w:jc w:val="both"/>
                    <w:rPr>
                      <w:rFonts w:ascii="Times New Roman" w:hAnsi="Times New Roman" w:cs="Times New Roman"/>
                      <w:sz w:val="20"/>
                    </w:rPr>
                  </w:pPr>
                </w:p>
              </w:tc>
            </w:tr>
            <w:tr w:rsidR="006E0B94" w:rsidTr="00610164">
              <w:tc>
                <w:tcPr>
                  <w:tcW w:w="697" w:type="dxa"/>
                </w:tcPr>
                <w:p w:rsidR="006E0B94" w:rsidRDefault="006E0B94" w:rsidP="002100F5">
                  <w:pPr>
                    <w:spacing w:after="0"/>
                    <w:jc w:val="both"/>
                    <w:rPr>
                      <w:rFonts w:ascii="Times New Roman" w:hAnsi="Times New Roman" w:cs="Times New Roman"/>
                      <w:sz w:val="20"/>
                    </w:rPr>
                  </w:pPr>
                </w:p>
              </w:tc>
              <w:tc>
                <w:tcPr>
                  <w:tcW w:w="2430" w:type="dxa"/>
                </w:tcPr>
                <w:p w:rsidR="006E0B94" w:rsidRDefault="006E0B94" w:rsidP="002100F5">
                  <w:pPr>
                    <w:spacing w:after="0"/>
                    <w:jc w:val="both"/>
                    <w:rPr>
                      <w:rFonts w:ascii="Times New Roman" w:hAnsi="Times New Roman" w:cs="Times New Roman"/>
                      <w:sz w:val="20"/>
                    </w:rPr>
                  </w:pPr>
                </w:p>
              </w:tc>
              <w:tc>
                <w:tcPr>
                  <w:tcW w:w="1720" w:type="dxa"/>
                </w:tcPr>
                <w:p w:rsidR="006E0B94" w:rsidRDefault="006E0B94" w:rsidP="002100F5">
                  <w:pPr>
                    <w:spacing w:after="0"/>
                    <w:jc w:val="both"/>
                    <w:rPr>
                      <w:rFonts w:ascii="Times New Roman" w:hAnsi="Times New Roman" w:cs="Times New Roman"/>
                      <w:sz w:val="20"/>
                    </w:rPr>
                  </w:pPr>
                </w:p>
              </w:tc>
              <w:tc>
                <w:tcPr>
                  <w:tcW w:w="1430" w:type="dxa"/>
                </w:tcPr>
                <w:p w:rsidR="006E0B94" w:rsidRDefault="006E0B94" w:rsidP="002100F5">
                  <w:pPr>
                    <w:spacing w:after="0"/>
                    <w:jc w:val="both"/>
                    <w:rPr>
                      <w:rFonts w:ascii="Times New Roman" w:hAnsi="Times New Roman" w:cs="Times New Roman"/>
                      <w:sz w:val="20"/>
                    </w:rPr>
                  </w:pPr>
                </w:p>
              </w:tc>
            </w:tr>
          </w:tbl>
          <w:p w:rsidR="006E0B94" w:rsidRPr="002100F5" w:rsidRDefault="006E0B94" w:rsidP="002100F5">
            <w:pPr>
              <w:spacing w:after="0"/>
              <w:jc w:val="both"/>
              <w:rPr>
                <w:rFonts w:ascii="Times New Roman" w:hAnsi="Times New Roman" w:cs="Times New Roman"/>
                <w:sz w:val="18"/>
              </w:rPr>
            </w:pPr>
          </w:p>
          <w:p w:rsidR="006E0B94" w:rsidRDefault="006E0B94" w:rsidP="002100F5">
            <w:pPr>
              <w:spacing w:after="0"/>
              <w:jc w:val="both"/>
              <w:rPr>
                <w:rFonts w:ascii="Times New Roman" w:hAnsi="Times New Roman" w:cs="Times New Roman"/>
                <w:sz w:val="18"/>
              </w:rPr>
            </w:pPr>
          </w:p>
          <w:p w:rsidR="004B6BFF" w:rsidRDefault="004B6BFF" w:rsidP="002100F5">
            <w:pPr>
              <w:spacing w:after="0"/>
              <w:jc w:val="both"/>
              <w:rPr>
                <w:rFonts w:ascii="Times New Roman" w:hAnsi="Times New Roman" w:cs="Times New Roman"/>
                <w:b/>
                <w:i/>
                <w:sz w:val="24"/>
                <w:u w:val="single"/>
              </w:rPr>
            </w:pPr>
            <w:r w:rsidRPr="004B6BFF">
              <w:rPr>
                <w:rFonts w:ascii="Times New Roman" w:hAnsi="Times New Roman" w:cs="Times New Roman"/>
                <w:b/>
                <w:i/>
                <w:sz w:val="24"/>
                <w:u w:val="single"/>
              </w:rPr>
              <w:t>Composite</w:t>
            </w:r>
            <w:r w:rsidRPr="004B6BFF">
              <w:rPr>
                <w:rFonts w:ascii="Times New Roman" w:hAnsi="Times New Roman" w:cs="Times New Roman"/>
                <w:sz w:val="18"/>
                <w:u w:val="single"/>
              </w:rPr>
              <w:t xml:space="preserve"> </w:t>
            </w:r>
            <w:r w:rsidRPr="004B6BFF">
              <w:rPr>
                <w:rFonts w:ascii="Times New Roman" w:hAnsi="Times New Roman" w:cs="Times New Roman"/>
                <w:b/>
                <w:i/>
                <w:sz w:val="24"/>
                <w:u w:val="single"/>
              </w:rPr>
              <w:t>report</w:t>
            </w:r>
            <w:r w:rsidRPr="004B6BFF">
              <w:rPr>
                <w:rFonts w:ascii="Times New Roman" w:hAnsi="Times New Roman" w:cs="Times New Roman"/>
                <w:sz w:val="18"/>
                <w:u w:val="single"/>
              </w:rPr>
              <w:t xml:space="preserve"> </w:t>
            </w:r>
            <w:r w:rsidRPr="004B6BFF">
              <w:rPr>
                <w:rFonts w:ascii="Times New Roman" w:hAnsi="Times New Roman" w:cs="Times New Roman"/>
                <w:b/>
                <w:i/>
                <w:sz w:val="24"/>
                <w:u w:val="single"/>
              </w:rPr>
              <w:t>on</w:t>
            </w:r>
            <w:r w:rsidRPr="004B6BFF">
              <w:rPr>
                <w:rFonts w:ascii="Times New Roman" w:hAnsi="Times New Roman" w:cs="Times New Roman"/>
                <w:sz w:val="18"/>
                <w:u w:val="single"/>
              </w:rPr>
              <w:t xml:space="preserve"> </w:t>
            </w:r>
            <w:r w:rsidR="000B0FBB" w:rsidRPr="000B0FBB">
              <w:rPr>
                <w:rFonts w:ascii="Times New Roman" w:hAnsi="Times New Roman" w:cs="Times New Roman"/>
                <w:b/>
                <w:i/>
                <w:sz w:val="24"/>
                <w:u w:val="single"/>
              </w:rPr>
              <w:t>2016</w:t>
            </w:r>
            <w:r w:rsidR="000B0FBB">
              <w:rPr>
                <w:rFonts w:ascii="Times New Roman" w:hAnsi="Times New Roman" w:cs="Times New Roman"/>
                <w:sz w:val="18"/>
                <w:u w:val="single"/>
              </w:rPr>
              <w:t xml:space="preserve"> </w:t>
            </w:r>
            <w:r>
              <w:rPr>
                <w:rFonts w:ascii="Times New Roman" w:hAnsi="Times New Roman" w:cs="Times New Roman"/>
                <w:b/>
                <w:i/>
                <w:sz w:val="24"/>
                <w:u w:val="single"/>
              </w:rPr>
              <w:t>S</w:t>
            </w:r>
            <w:r w:rsidRPr="004B6BFF">
              <w:rPr>
                <w:rFonts w:ascii="Times New Roman" w:hAnsi="Times New Roman" w:cs="Times New Roman"/>
                <w:b/>
                <w:i/>
                <w:sz w:val="24"/>
                <w:u w:val="single"/>
              </w:rPr>
              <w:t>taff</w:t>
            </w:r>
            <w:r w:rsidRPr="004B6BFF">
              <w:rPr>
                <w:rFonts w:ascii="Times New Roman" w:hAnsi="Times New Roman" w:cs="Times New Roman"/>
                <w:sz w:val="18"/>
                <w:u w:val="single"/>
              </w:rPr>
              <w:t xml:space="preserve"> </w:t>
            </w:r>
            <w:r>
              <w:rPr>
                <w:rFonts w:ascii="Times New Roman" w:hAnsi="Times New Roman" w:cs="Times New Roman"/>
                <w:b/>
                <w:i/>
                <w:sz w:val="24"/>
                <w:u w:val="single"/>
              </w:rPr>
              <w:t>A</w:t>
            </w:r>
            <w:r w:rsidRPr="004B6BFF">
              <w:rPr>
                <w:rFonts w:ascii="Times New Roman" w:hAnsi="Times New Roman" w:cs="Times New Roman"/>
                <w:b/>
                <w:i/>
                <w:sz w:val="24"/>
                <w:u w:val="single"/>
              </w:rPr>
              <w:t>ppraisals</w:t>
            </w:r>
          </w:p>
          <w:p w:rsidR="004B6BFF" w:rsidRDefault="004B6BFF" w:rsidP="002100F5">
            <w:pPr>
              <w:spacing w:after="0"/>
              <w:jc w:val="both"/>
              <w:rPr>
                <w:rFonts w:ascii="Times New Roman" w:hAnsi="Times New Roman" w:cs="Times New Roman"/>
                <w:sz w:val="24"/>
              </w:rPr>
            </w:pPr>
            <w:r>
              <w:rPr>
                <w:rFonts w:ascii="Times New Roman" w:hAnsi="Times New Roman" w:cs="Times New Roman"/>
                <w:sz w:val="24"/>
              </w:rPr>
              <w:t>This report should provide information on</w:t>
            </w:r>
            <w:r w:rsidR="000B0FBB">
              <w:rPr>
                <w:rFonts w:ascii="Times New Roman" w:hAnsi="Times New Roman" w:cs="Times New Roman"/>
                <w:sz w:val="24"/>
              </w:rPr>
              <w:t xml:space="preserve"> appraisals undertaken on all staff in 2016</w:t>
            </w:r>
            <w:r>
              <w:rPr>
                <w:rFonts w:ascii="Times New Roman" w:hAnsi="Times New Roman" w:cs="Times New Roman"/>
                <w:sz w:val="24"/>
              </w:rPr>
              <w:t>. An</w:t>
            </w:r>
            <w:r w:rsidR="000B0FBB">
              <w:rPr>
                <w:rFonts w:ascii="Times New Roman" w:hAnsi="Times New Roman" w:cs="Times New Roman"/>
                <w:sz w:val="24"/>
              </w:rPr>
              <w:t xml:space="preserve"> an</w:t>
            </w:r>
            <w:r>
              <w:rPr>
                <w:rFonts w:ascii="Times New Roman" w:hAnsi="Times New Roman" w:cs="Times New Roman"/>
                <w:sz w:val="24"/>
              </w:rPr>
              <w:t>alysis of</w:t>
            </w:r>
            <w:r w:rsidR="000B0FBB">
              <w:rPr>
                <w:rFonts w:ascii="Times New Roman" w:hAnsi="Times New Roman" w:cs="Times New Roman"/>
                <w:sz w:val="24"/>
              </w:rPr>
              <w:t xml:space="preserve"> the</w:t>
            </w:r>
            <w:r>
              <w:rPr>
                <w:rFonts w:ascii="Times New Roman" w:hAnsi="Times New Roman" w:cs="Times New Roman"/>
                <w:sz w:val="24"/>
              </w:rPr>
              <w:t xml:space="preserve"> number of officers that were able to meet their targets, what the skill gaps are and how the overall performance impacted on the entire institutional output/performance</w:t>
            </w:r>
            <w:r w:rsidR="000B0FBB">
              <w:rPr>
                <w:rFonts w:ascii="Times New Roman" w:hAnsi="Times New Roman" w:cs="Times New Roman"/>
                <w:sz w:val="24"/>
              </w:rPr>
              <w:t xml:space="preserve"> should be indicated</w:t>
            </w:r>
            <w:r>
              <w:rPr>
                <w:rFonts w:ascii="Times New Roman" w:hAnsi="Times New Roman" w:cs="Times New Roman"/>
                <w:sz w:val="24"/>
              </w:rPr>
              <w:t xml:space="preserve">. </w:t>
            </w:r>
            <w:r w:rsidR="000B0FBB">
              <w:rPr>
                <w:rFonts w:ascii="Times New Roman" w:hAnsi="Times New Roman" w:cs="Times New Roman"/>
                <w:sz w:val="24"/>
              </w:rPr>
              <w:t>Challenges encountered should be spelt out as well as m</w:t>
            </w:r>
            <w:r>
              <w:rPr>
                <w:rFonts w:ascii="Times New Roman" w:hAnsi="Times New Roman" w:cs="Times New Roman"/>
                <w:sz w:val="24"/>
              </w:rPr>
              <w:t>easures</w:t>
            </w:r>
            <w:r w:rsidR="000B0FBB">
              <w:rPr>
                <w:rFonts w:ascii="Times New Roman" w:hAnsi="Times New Roman" w:cs="Times New Roman"/>
                <w:sz w:val="24"/>
              </w:rPr>
              <w:t xml:space="preserve"> put in place to reward good and unsatisfactory performance. Performance improvement initiatives for non-performers should also be indicated in the report.</w:t>
            </w:r>
          </w:p>
          <w:p w:rsidR="000B0FBB" w:rsidRDefault="000B0FBB" w:rsidP="002100F5">
            <w:pPr>
              <w:spacing w:after="0"/>
              <w:jc w:val="both"/>
              <w:rPr>
                <w:rFonts w:ascii="Times New Roman" w:hAnsi="Times New Roman" w:cs="Times New Roman"/>
                <w:sz w:val="24"/>
              </w:rPr>
            </w:pPr>
          </w:p>
          <w:p w:rsidR="000B0FBB" w:rsidRDefault="000B0FBB" w:rsidP="002100F5">
            <w:pPr>
              <w:spacing w:after="0"/>
              <w:jc w:val="both"/>
              <w:rPr>
                <w:rFonts w:ascii="Times New Roman" w:hAnsi="Times New Roman" w:cs="Times New Roman"/>
                <w:sz w:val="18"/>
              </w:rPr>
            </w:pPr>
            <w:r>
              <w:rPr>
                <w:rFonts w:ascii="Times New Roman" w:hAnsi="Times New Roman" w:cs="Times New Roman"/>
                <w:b/>
                <w:i/>
                <w:sz w:val="24"/>
                <w:u w:val="single"/>
              </w:rPr>
              <w:t>Completion of 2017 S</w:t>
            </w:r>
            <w:r w:rsidRPr="004B6BFF">
              <w:rPr>
                <w:rFonts w:ascii="Times New Roman" w:hAnsi="Times New Roman" w:cs="Times New Roman"/>
                <w:b/>
                <w:i/>
                <w:sz w:val="24"/>
                <w:u w:val="single"/>
              </w:rPr>
              <w:t>taff</w:t>
            </w:r>
            <w:r w:rsidRPr="004B6BFF">
              <w:rPr>
                <w:rFonts w:ascii="Times New Roman" w:hAnsi="Times New Roman" w:cs="Times New Roman"/>
                <w:sz w:val="18"/>
                <w:u w:val="single"/>
              </w:rPr>
              <w:t xml:space="preserve"> </w:t>
            </w:r>
            <w:r>
              <w:rPr>
                <w:rFonts w:ascii="Times New Roman" w:hAnsi="Times New Roman" w:cs="Times New Roman"/>
                <w:b/>
                <w:i/>
                <w:sz w:val="24"/>
                <w:u w:val="single"/>
              </w:rPr>
              <w:t>Appraisals</w:t>
            </w:r>
          </w:p>
          <w:p w:rsidR="000B0FBB" w:rsidRPr="004B6BFF" w:rsidRDefault="000B0FBB" w:rsidP="002100F5">
            <w:pPr>
              <w:spacing w:after="0"/>
              <w:jc w:val="both"/>
              <w:rPr>
                <w:rFonts w:ascii="Times New Roman" w:hAnsi="Times New Roman" w:cs="Times New Roman"/>
                <w:sz w:val="18"/>
              </w:rPr>
            </w:pPr>
            <w:r>
              <w:rPr>
                <w:rFonts w:ascii="Times New Roman" w:hAnsi="Times New Roman" w:cs="Times New Roman"/>
                <w:sz w:val="24"/>
              </w:rPr>
              <w:t>It is important to demonstrate that all officers (Deputy Director/Analogous grades and below) have gone through the entire appraisal process from the planning through to the end of year phases.</w:t>
            </w:r>
          </w:p>
          <w:p w:rsidR="000C2647" w:rsidRPr="002100F5" w:rsidRDefault="000C2647" w:rsidP="000C2647">
            <w:pPr>
              <w:spacing w:after="0"/>
              <w:jc w:val="both"/>
              <w:rPr>
                <w:rFonts w:ascii="Times New Roman" w:hAnsi="Times New Roman" w:cs="Times New Roman"/>
                <w:sz w:val="24"/>
              </w:rPr>
            </w:pPr>
          </w:p>
          <w:p w:rsidR="000C2647" w:rsidRPr="002100F5" w:rsidRDefault="000C2647" w:rsidP="000C2647">
            <w:pPr>
              <w:spacing w:after="0"/>
              <w:jc w:val="both"/>
              <w:rPr>
                <w:rFonts w:ascii="Times New Roman" w:hAnsi="Times New Roman" w:cs="Times New Roman"/>
                <w:b/>
                <w:i/>
                <w:sz w:val="24"/>
                <w:u w:val="single"/>
              </w:rPr>
            </w:pPr>
            <w:r w:rsidRPr="002100F5">
              <w:rPr>
                <w:rFonts w:ascii="Times New Roman" w:hAnsi="Times New Roman" w:cs="Times New Roman"/>
                <w:b/>
                <w:i/>
                <w:sz w:val="24"/>
                <w:u w:val="single"/>
              </w:rPr>
              <w:t>Quarterly Reports on the Implementation of the 2017 Training Plan</w:t>
            </w:r>
          </w:p>
          <w:p w:rsidR="000C2647" w:rsidRDefault="000C2647" w:rsidP="000C2647">
            <w:pPr>
              <w:spacing w:after="0"/>
              <w:jc w:val="both"/>
              <w:rPr>
                <w:rFonts w:ascii="Times New Roman" w:hAnsi="Times New Roman" w:cs="Times New Roman"/>
                <w:sz w:val="24"/>
              </w:rPr>
            </w:pPr>
            <w:r w:rsidRPr="002100F5">
              <w:rPr>
                <w:rFonts w:ascii="Times New Roman" w:hAnsi="Times New Roman" w:cs="Times New Roman"/>
                <w:sz w:val="24"/>
              </w:rPr>
              <w:t>These reports should detail out the planned training, what was undertaken, and what the organisation could not do. In addition, the reports should include a summary of how the organisation utilised the skills acquired from the trainings attended by staff.</w:t>
            </w:r>
          </w:p>
          <w:p w:rsidR="000C2647" w:rsidRPr="002100F5" w:rsidRDefault="000C2647" w:rsidP="000C2647">
            <w:pPr>
              <w:spacing w:after="0"/>
              <w:jc w:val="both"/>
              <w:rPr>
                <w:rFonts w:ascii="Times New Roman" w:hAnsi="Times New Roman" w:cs="Times New Roman"/>
                <w:sz w:val="24"/>
              </w:rPr>
            </w:pPr>
          </w:p>
          <w:p w:rsidR="004B6BFF" w:rsidRPr="002100F5" w:rsidRDefault="004B6BFF" w:rsidP="002100F5">
            <w:pPr>
              <w:spacing w:after="0"/>
              <w:jc w:val="both"/>
              <w:rPr>
                <w:rFonts w:ascii="Times New Roman" w:hAnsi="Times New Roman" w:cs="Times New Roman"/>
                <w:sz w:val="18"/>
              </w:rPr>
            </w:pPr>
            <w:bookmarkStart w:id="0" w:name="_GoBack"/>
            <w:bookmarkEnd w:id="0"/>
          </w:p>
          <w:p w:rsidR="006E0B94" w:rsidRPr="002100F5" w:rsidRDefault="006E0B94" w:rsidP="002100F5">
            <w:pPr>
              <w:spacing w:after="0"/>
              <w:jc w:val="both"/>
              <w:rPr>
                <w:rFonts w:ascii="Times New Roman" w:hAnsi="Times New Roman" w:cs="Times New Roman"/>
                <w:b/>
                <w:i/>
                <w:sz w:val="24"/>
                <w:u w:val="single"/>
              </w:rPr>
            </w:pPr>
            <w:r w:rsidRPr="002100F5">
              <w:rPr>
                <w:rFonts w:ascii="Times New Roman" w:hAnsi="Times New Roman" w:cs="Times New Roman"/>
                <w:b/>
                <w:i/>
                <w:sz w:val="24"/>
                <w:u w:val="single"/>
              </w:rPr>
              <w:t>Report on Staff Movements</w:t>
            </w:r>
          </w:p>
          <w:p w:rsidR="006E0B94" w:rsidRPr="002100F5" w:rsidRDefault="006E0B94" w:rsidP="002100F5">
            <w:pPr>
              <w:spacing w:after="0"/>
              <w:jc w:val="both"/>
              <w:rPr>
                <w:rFonts w:ascii="Times New Roman" w:hAnsi="Times New Roman" w:cs="Times New Roman"/>
                <w:sz w:val="24"/>
              </w:rPr>
            </w:pPr>
            <w:r w:rsidRPr="002100F5">
              <w:rPr>
                <w:rFonts w:ascii="Times New Roman" w:hAnsi="Times New Roman" w:cs="Times New Roman"/>
                <w:sz w:val="24"/>
              </w:rPr>
              <w:t>This should be a report detailing the movements of staff during the year and analysing the implications on the ministry in terms of its ability to discharge its obligations. Where possible, recommendations for the redeployment of excess staff and posting in of Officers to meet skills gaps should be made.</w:t>
            </w:r>
          </w:p>
          <w:p w:rsidR="006E0B94" w:rsidRPr="0020367D" w:rsidRDefault="006E0B94" w:rsidP="000C2647">
            <w:pPr>
              <w:spacing w:after="0"/>
              <w:jc w:val="both"/>
              <w:rPr>
                <w:rFonts w:ascii="Times New Roman" w:hAnsi="Times New Roman" w:cs="Times New Roman"/>
                <w:sz w:val="20"/>
              </w:rPr>
            </w:pPr>
          </w:p>
        </w:tc>
      </w:tr>
      <w:tr w:rsidR="006E0B94" w:rsidRPr="002100F5" w:rsidTr="00610164">
        <w:tc>
          <w:tcPr>
            <w:tcW w:w="2340" w:type="dxa"/>
          </w:tcPr>
          <w:p w:rsidR="006E0B94" w:rsidRPr="002100F5" w:rsidRDefault="006E0B94" w:rsidP="002100F5">
            <w:pPr>
              <w:spacing w:after="0"/>
              <w:rPr>
                <w:rFonts w:ascii="Times New Roman" w:hAnsi="Times New Roman"/>
                <w:b/>
                <w:sz w:val="24"/>
                <w:szCs w:val="24"/>
              </w:rPr>
            </w:pPr>
            <w:r w:rsidRPr="002100F5">
              <w:rPr>
                <w:rFonts w:ascii="Times New Roman" w:hAnsi="Times New Roman"/>
                <w:b/>
                <w:sz w:val="24"/>
                <w:szCs w:val="24"/>
              </w:rPr>
              <w:lastRenderedPageBreak/>
              <w:t xml:space="preserve">KEY RESULT AREA 4: </w:t>
            </w:r>
          </w:p>
          <w:p w:rsidR="006E0B94" w:rsidRPr="002100F5" w:rsidRDefault="006E0B94" w:rsidP="002100F5">
            <w:pPr>
              <w:spacing w:after="0"/>
              <w:rPr>
                <w:rFonts w:ascii="Times New Roman" w:hAnsi="Times New Roman"/>
                <w:b/>
                <w:sz w:val="24"/>
                <w:szCs w:val="24"/>
              </w:rPr>
            </w:pPr>
          </w:p>
          <w:p w:rsidR="006E0B94" w:rsidRPr="002100F5" w:rsidRDefault="006E0B94" w:rsidP="002100F5">
            <w:pPr>
              <w:spacing w:after="0"/>
              <w:rPr>
                <w:rFonts w:ascii="Times New Roman" w:hAnsi="Times New Roman"/>
                <w:sz w:val="24"/>
                <w:szCs w:val="24"/>
              </w:rPr>
            </w:pPr>
            <w:r w:rsidRPr="002100F5">
              <w:rPr>
                <w:rFonts w:ascii="Times New Roman" w:hAnsi="Times New Roman"/>
                <w:b/>
                <w:sz w:val="24"/>
                <w:szCs w:val="24"/>
              </w:rPr>
              <w:t>MINISTERIAL ADVISORY BOARD OPERATIONAL</w:t>
            </w:r>
          </w:p>
        </w:tc>
        <w:tc>
          <w:tcPr>
            <w:tcW w:w="8730" w:type="dxa"/>
          </w:tcPr>
          <w:p w:rsidR="006E0B94" w:rsidRPr="002100F5" w:rsidRDefault="006E0B94" w:rsidP="002100F5">
            <w:pPr>
              <w:spacing w:after="0"/>
              <w:jc w:val="both"/>
              <w:rPr>
                <w:rFonts w:ascii="Times New Roman" w:hAnsi="Times New Roman" w:cs="Times New Roman"/>
                <w:sz w:val="24"/>
              </w:rPr>
            </w:pPr>
          </w:p>
          <w:p w:rsidR="006E0B94" w:rsidRPr="002100F5" w:rsidRDefault="006E0B94" w:rsidP="002100F5">
            <w:pPr>
              <w:spacing w:after="0"/>
              <w:jc w:val="both"/>
              <w:rPr>
                <w:rFonts w:ascii="Times New Roman" w:hAnsi="Times New Roman" w:cs="Times New Roman"/>
                <w:b/>
                <w:i/>
                <w:sz w:val="24"/>
                <w:u w:val="single"/>
              </w:rPr>
            </w:pPr>
            <w:r w:rsidRPr="002100F5">
              <w:rPr>
                <w:rFonts w:ascii="Times New Roman" w:hAnsi="Times New Roman" w:cs="Times New Roman"/>
                <w:b/>
                <w:i/>
                <w:sz w:val="24"/>
                <w:u w:val="single"/>
              </w:rPr>
              <w:t>Ministerial Advisory Board</w:t>
            </w:r>
          </w:p>
          <w:p w:rsidR="006E0B94" w:rsidRPr="002100F5" w:rsidRDefault="006E0B94" w:rsidP="002100F5">
            <w:pPr>
              <w:spacing w:after="0"/>
              <w:jc w:val="both"/>
              <w:rPr>
                <w:rFonts w:ascii="Times New Roman" w:hAnsi="Times New Roman" w:cs="Times New Roman"/>
                <w:sz w:val="24"/>
              </w:rPr>
            </w:pPr>
            <w:r w:rsidRPr="002100F5">
              <w:rPr>
                <w:rFonts w:ascii="Times New Roman" w:hAnsi="Times New Roman" w:cs="Times New Roman"/>
                <w:sz w:val="24"/>
              </w:rPr>
              <w:t>This is a legislative requirement and must, of necessity, be rolled out by all Ministries. This KRA is, however, not applicable to the Office of the President, the Public Sector Reforms Secretariat and the Office of the Head of the Civil Service.</w:t>
            </w:r>
          </w:p>
        </w:tc>
      </w:tr>
      <w:tr w:rsidR="006E0B94" w:rsidRPr="002100F5" w:rsidTr="00610164">
        <w:tc>
          <w:tcPr>
            <w:tcW w:w="2340" w:type="dxa"/>
          </w:tcPr>
          <w:p w:rsidR="006E0B94" w:rsidRPr="002100F5" w:rsidRDefault="006E0B94" w:rsidP="002100F5">
            <w:pPr>
              <w:spacing w:after="0"/>
              <w:ind w:left="522" w:hanging="522"/>
              <w:jc w:val="both"/>
              <w:rPr>
                <w:rFonts w:ascii="Times New Roman" w:hAnsi="Times New Roman" w:cs="Times New Roman"/>
                <w:b/>
                <w:sz w:val="24"/>
              </w:rPr>
            </w:pPr>
          </w:p>
          <w:p w:rsidR="006E0B94" w:rsidRPr="002100F5" w:rsidRDefault="006E0B94" w:rsidP="002100F5">
            <w:pPr>
              <w:spacing w:after="0"/>
              <w:rPr>
                <w:rFonts w:ascii="Times New Roman" w:hAnsi="Times New Roman"/>
                <w:b/>
                <w:sz w:val="24"/>
                <w:szCs w:val="24"/>
              </w:rPr>
            </w:pPr>
            <w:r w:rsidRPr="002100F5">
              <w:rPr>
                <w:rFonts w:ascii="Times New Roman" w:hAnsi="Times New Roman"/>
                <w:b/>
                <w:sz w:val="24"/>
                <w:szCs w:val="24"/>
              </w:rPr>
              <w:t xml:space="preserve">KEY RESULT AREA 5: </w:t>
            </w:r>
          </w:p>
          <w:p w:rsidR="006E0B94" w:rsidRPr="002100F5" w:rsidRDefault="006E0B94" w:rsidP="002100F5">
            <w:pPr>
              <w:spacing w:after="0"/>
              <w:rPr>
                <w:rFonts w:ascii="Times New Roman" w:hAnsi="Times New Roman"/>
                <w:b/>
                <w:sz w:val="24"/>
                <w:szCs w:val="24"/>
              </w:rPr>
            </w:pPr>
          </w:p>
          <w:p w:rsidR="006E0B94" w:rsidRPr="002100F5" w:rsidRDefault="006E0B94" w:rsidP="002100F5">
            <w:pPr>
              <w:spacing w:after="0"/>
              <w:rPr>
                <w:rFonts w:ascii="Times New Roman" w:hAnsi="Times New Roman"/>
                <w:sz w:val="24"/>
                <w:szCs w:val="24"/>
              </w:rPr>
            </w:pPr>
            <w:r w:rsidRPr="002100F5">
              <w:rPr>
                <w:rFonts w:ascii="Times New Roman" w:hAnsi="Times New Roman"/>
                <w:b/>
                <w:sz w:val="24"/>
                <w:szCs w:val="24"/>
              </w:rPr>
              <w:t>CUSTOMER SERVICE INITIATIVES</w:t>
            </w:r>
          </w:p>
          <w:p w:rsidR="006E0B94" w:rsidRPr="002100F5" w:rsidRDefault="006E0B94" w:rsidP="002100F5">
            <w:pPr>
              <w:spacing w:after="0"/>
              <w:ind w:left="522" w:hanging="522"/>
              <w:jc w:val="both"/>
              <w:rPr>
                <w:rFonts w:ascii="Times New Roman" w:hAnsi="Times New Roman" w:cs="Times New Roman"/>
                <w:b/>
                <w:sz w:val="24"/>
              </w:rPr>
            </w:pPr>
          </w:p>
        </w:tc>
        <w:tc>
          <w:tcPr>
            <w:tcW w:w="8730" w:type="dxa"/>
          </w:tcPr>
          <w:p w:rsidR="006E0B94" w:rsidRPr="00FF28A2" w:rsidRDefault="006E0B94" w:rsidP="002100F5">
            <w:pPr>
              <w:spacing w:after="0"/>
              <w:jc w:val="both"/>
              <w:rPr>
                <w:rFonts w:ascii="Times New Roman" w:hAnsi="Times New Roman" w:cs="Times New Roman"/>
                <w:sz w:val="24"/>
              </w:rPr>
            </w:pPr>
          </w:p>
          <w:p w:rsidR="00F32BC0" w:rsidRPr="00FF28A2" w:rsidRDefault="00F32BC0" w:rsidP="002100F5">
            <w:pPr>
              <w:spacing w:after="0"/>
              <w:jc w:val="both"/>
              <w:rPr>
                <w:rFonts w:ascii="Times New Roman" w:hAnsi="Times New Roman" w:cs="Times New Roman"/>
                <w:b/>
                <w:i/>
                <w:sz w:val="24"/>
                <w:u w:val="single"/>
              </w:rPr>
            </w:pPr>
            <w:r w:rsidRPr="00FF28A2">
              <w:rPr>
                <w:rFonts w:ascii="Times New Roman" w:hAnsi="Times New Roman" w:cs="Times New Roman"/>
                <w:b/>
                <w:i/>
                <w:sz w:val="24"/>
                <w:u w:val="single"/>
              </w:rPr>
              <w:t>Service Delivery Standards and brochures of the Organisation</w:t>
            </w:r>
          </w:p>
          <w:p w:rsidR="006E0B94" w:rsidRPr="00FF28A2" w:rsidRDefault="006E0B94" w:rsidP="002100F5">
            <w:pPr>
              <w:spacing w:after="0"/>
              <w:jc w:val="both"/>
              <w:rPr>
                <w:rFonts w:ascii="Times New Roman" w:hAnsi="Times New Roman" w:cs="Times New Roman"/>
                <w:sz w:val="24"/>
              </w:rPr>
            </w:pPr>
            <w:r w:rsidRPr="00FF28A2">
              <w:rPr>
                <w:rFonts w:ascii="Times New Roman" w:hAnsi="Times New Roman" w:cs="Times New Roman"/>
                <w:sz w:val="24"/>
              </w:rPr>
              <w:t>Service Charters are meant to inform the various clients of the Ministries on the services offered by the Ministries and its Departments, if necessary. These documents are to be dated and reviewed every four (4) years. They may, however, be reviewed before the specified timeframe when a change occurs in the mandate of the Ministry.</w:t>
            </w:r>
            <w:r w:rsidR="00F32BC0" w:rsidRPr="00FF28A2">
              <w:rPr>
                <w:rFonts w:ascii="Times New Roman" w:hAnsi="Times New Roman"/>
                <w:sz w:val="24"/>
                <w:szCs w:val="24"/>
              </w:rPr>
              <w:t xml:space="preserve"> </w:t>
            </w:r>
          </w:p>
          <w:p w:rsidR="006E0B94" w:rsidRPr="00FF28A2" w:rsidRDefault="006E0B94" w:rsidP="002100F5">
            <w:pPr>
              <w:spacing w:after="0"/>
              <w:jc w:val="both"/>
              <w:rPr>
                <w:rFonts w:ascii="Times New Roman" w:hAnsi="Times New Roman" w:cs="Times New Roman"/>
                <w:sz w:val="24"/>
                <w:szCs w:val="16"/>
              </w:rPr>
            </w:pPr>
          </w:p>
          <w:p w:rsidR="00F32BC0" w:rsidRPr="00FF28A2" w:rsidRDefault="00F32BC0" w:rsidP="002100F5">
            <w:pPr>
              <w:spacing w:after="0"/>
              <w:jc w:val="both"/>
              <w:rPr>
                <w:rFonts w:ascii="Times New Roman" w:hAnsi="Times New Roman" w:cs="Times New Roman"/>
                <w:b/>
                <w:i/>
                <w:sz w:val="24"/>
                <w:u w:val="single"/>
              </w:rPr>
            </w:pPr>
            <w:r w:rsidRPr="00FF28A2">
              <w:rPr>
                <w:rFonts w:ascii="Times New Roman" w:hAnsi="Times New Roman" w:cs="Times New Roman"/>
                <w:b/>
                <w:i/>
                <w:sz w:val="24"/>
                <w:u w:val="single"/>
              </w:rPr>
              <w:t>Functional Client Service Unit (CSU)</w:t>
            </w:r>
          </w:p>
          <w:p w:rsidR="006E0B94" w:rsidRPr="00FF28A2" w:rsidRDefault="006E0B94" w:rsidP="002100F5">
            <w:pPr>
              <w:spacing w:after="0"/>
              <w:jc w:val="both"/>
              <w:rPr>
                <w:rFonts w:ascii="Times New Roman" w:hAnsi="Times New Roman" w:cs="Times New Roman"/>
                <w:sz w:val="32"/>
              </w:rPr>
            </w:pPr>
            <w:r w:rsidRPr="00FF28A2">
              <w:rPr>
                <w:rFonts w:ascii="Times New Roman" w:hAnsi="Times New Roman" w:cs="Times New Roman"/>
                <w:sz w:val="24"/>
              </w:rPr>
              <w:t xml:space="preserve">These are to be clearly designated places for providing information to or receiving complaints from the various clients of the Ministry. They Units should be located in easily accessible places within the Ministry. The mid and end of year reports are meant to analyse all the information received in the Unit </w:t>
            </w:r>
            <w:r w:rsidR="00F32BC0" w:rsidRPr="00FF28A2">
              <w:rPr>
                <w:rFonts w:ascii="Times New Roman" w:hAnsi="Times New Roman" w:cs="Times New Roman"/>
                <w:sz w:val="24"/>
              </w:rPr>
              <w:t xml:space="preserve">as well as the level of compliance with standards in the Service Charter </w:t>
            </w:r>
            <w:r w:rsidRPr="00FF28A2">
              <w:rPr>
                <w:rFonts w:ascii="Times New Roman" w:hAnsi="Times New Roman" w:cs="Times New Roman"/>
                <w:sz w:val="24"/>
              </w:rPr>
              <w:t>to enable management take appropriate follow-up action.</w:t>
            </w:r>
          </w:p>
          <w:p w:rsidR="002100F5" w:rsidRPr="00FF28A2" w:rsidRDefault="002100F5" w:rsidP="002100F5">
            <w:pPr>
              <w:spacing w:after="0"/>
              <w:jc w:val="both"/>
              <w:rPr>
                <w:rFonts w:ascii="Times New Roman" w:hAnsi="Times New Roman" w:cs="Times New Roman"/>
                <w:sz w:val="24"/>
              </w:rPr>
            </w:pPr>
          </w:p>
          <w:p w:rsidR="002100F5" w:rsidRPr="00FF28A2" w:rsidRDefault="002100F5" w:rsidP="00AF50CE">
            <w:pPr>
              <w:spacing w:after="0"/>
              <w:jc w:val="both"/>
              <w:rPr>
                <w:rFonts w:ascii="Times New Roman" w:hAnsi="Times New Roman" w:cs="Times New Roman"/>
                <w:b/>
                <w:i/>
                <w:sz w:val="24"/>
                <w:u w:val="single"/>
              </w:rPr>
            </w:pPr>
            <w:r w:rsidRPr="00FF28A2">
              <w:rPr>
                <w:rFonts w:ascii="Times New Roman" w:hAnsi="Times New Roman" w:cs="Times New Roman"/>
                <w:b/>
                <w:i/>
                <w:sz w:val="24"/>
                <w:u w:val="single"/>
              </w:rPr>
              <w:t>Public Information Dissemination Mechanisms</w:t>
            </w:r>
          </w:p>
          <w:p w:rsidR="002100F5" w:rsidRPr="00FF28A2" w:rsidRDefault="002100F5" w:rsidP="002100F5">
            <w:pPr>
              <w:spacing w:after="0"/>
              <w:jc w:val="both"/>
              <w:rPr>
                <w:rFonts w:ascii="Times New Roman" w:hAnsi="Times New Roman" w:cs="Times New Roman"/>
                <w:sz w:val="24"/>
              </w:rPr>
            </w:pPr>
            <w:r w:rsidRPr="00FF28A2">
              <w:rPr>
                <w:rFonts w:ascii="Times New Roman" w:hAnsi="Times New Roman" w:cs="Times New Roman"/>
                <w:sz w:val="24"/>
              </w:rPr>
              <w:t>Ministries are to have active websites which have the latest information on their activities and programmes. The websites could make it possible for clients to have access to online services offered by the Ministry. Chief Directors are to ensure that the websites are updated regularly and documentary evidence kept of such updates</w:t>
            </w:r>
          </w:p>
          <w:p w:rsidR="002100F5" w:rsidRPr="00FF28A2" w:rsidRDefault="002100F5" w:rsidP="002100F5">
            <w:pPr>
              <w:spacing w:after="0"/>
              <w:jc w:val="both"/>
              <w:rPr>
                <w:rFonts w:ascii="Times New Roman" w:hAnsi="Times New Roman" w:cs="Times New Roman"/>
                <w:sz w:val="24"/>
              </w:rPr>
            </w:pPr>
          </w:p>
        </w:tc>
      </w:tr>
      <w:tr w:rsidR="002E250B" w:rsidRPr="002E250B" w:rsidTr="00610164">
        <w:tc>
          <w:tcPr>
            <w:tcW w:w="2340" w:type="dxa"/>
          </w:tcPr>
          <w:p w:rsidR="002E250B" w:rsidRPr="002E250B" w:rsidRDefault="002E250B" w:rsidP="002E250B">
            <w:pPr>
              <w:tabs>
                <w:tab w:val="left" w:pos="1080"/>
              </w:tabs>
              <w:spacing w:after="0"/>
              <w:rPr>
                <w:rFonts w:ascii="Times New Roman" w:hAnsi="Times New Roman"/>
                <w:b/>
                <w:sz w:val="24"/>
                <w:szCs w:val="24"/>
              </w:rPr>
            </w:pPr>
            <w:r w:rsidRPr="002E250B">
              <w:rPr>
                <w:rFonts w:ascii="Times New Roman" w:hAnsi="Times New Roman"/>
                <w:b/>
                <w:sz w:val="24"/>
                <w:szCs w:val="24"/>
              </w:rPr>
              <w:t xml:space="preserve">KEY RESULT AREA 6: </w:t>
            </w:r>
          </w:p>
          <w:p w:rsidR="002E250B" w:rsidRPr="002E250B" w:rsidRDefault="002E250B" w:rsidP="002E250B">
            <w:pPr>
              <w:tabs>
                <w:tab w:val="left" w:pos="1080"/>
              </w:tabs>
              <w:spacing w:after="0"/>
              <w:rPr>
                <w:rFonts w:ascii="Times New Roman" w:hAnsi="Times New Roman"/>
                <w:b/>
                <w:sz w:val="24"/>
                <w:szCs w:val="24"/>
              </w:rPr>
            </w:pPr>
          </w:p>
          <w:p w:rsidR="002E250B" w:rsidRPr="002E250B" w:rsidRDefault="002E250B" w:rsidP="002E250B">
            <w:pPr>
              <w:tabs>
                <w:tab w:val="left" w:pos="1080"/>
              </w:tabs>
              <w:spacing w:after="0"/>
              <w:rPr>
                <w:rFonts w:ascii="Times New Roman" w:hAnsi="Times New Roman"/>
                <w:sz w:val="24"/>
                <w:szCs w:val="24"/>
              </w:rPr>
            </w:pPr>
            <w:r w:rsidRPr="002E250B">
              <w:rPr>
                <w:rFonts w:ascii="Times New Roman" w:hAnsi="Times New Roman"/>
                <w:b/>
                <w:sz w:val="24"/>
                <w:szCs w:val="24"/>
              </w:rPr>
              <w:t xml:space="preserve">WORK IMPROVEMENT </w:t>
            </w:r>
            <w:r w:rsidRPr="002E250B">
              <w:rPr>
                <w:rFonts w:ascii="Times New Roman" w:hAnsi="Times New Roman"/>
                <w:b/>
                <w:sz w:val="24"/>
                <w:szCs w:val="24"/>
              </w:rPr>
              <w:lastRenderedPageBreak/>
              <w:t>INITIATIVES</w:t>
            </w:r>
          </w:p>
          <w:p w:rsidR="002E250B" w:rsidRPr="002E250B" w:rsidRDefault="002E250B" w:rsidP="002E250B">
            <w:pPr>
              <w:spacing w:after="0"/>
              <w:ind w:left="522" w:hanging="522"/>
              <w:jc w:val="both"/>
              <w:rPr>
                <w:rFonts w:ascii="Times New Roman" w:hAnsi="Times New Roman" w:cs="Times New Roman"/>
                <w:b/>
                <w:sz w:val="24"/>
              </w:rPr>
            </w:pPr>
          </w:p>
        </w:tc>
        <w:tc>
          <w:tcPr>
            <w:tcW w:w="8730" w:type="dxa"/>
          </w:tcPr>
          <w:p w:rsidR="002E250B" w:rsidRPr="002E250B" w:rsidRDefault="002E250B" w:rsidP="002E250B">
            <w:pPr>
              <w:spacing w:after="0"/>
              <w:jc w:val="both"/>
              <w:rPr>
                <w:rFonts w:ascii="Times New Roman" w:hAnsi="Times New Roman" w:cs="Times New Roman"/>
                <w:b/>
                <w:i/>
                <w:sz w:val="24"/>
                <w:u w:val="single"/>
              </w:rPr>
            </w:pPr>
            <w:r w:rsidRPr="002E250B">
              <w:rPr>
                <w:rFonts w:ascii="Times New Roman" w:hAnsi="Times New Roman" w:cs="Times New Roman"/>
                <w:b/>
                <w:i/>
                <w:sz w:val="24"/>
                <w:u w:val="single"/>
              </w:rPr>
              <w:lastRenderedPageBreak/>
              <w:t>Efficiency gains in organisational operations</w:t>
            </w:r>
          </w:p>
          <w:p w:rsidR="002E250B" w:rsidRPr="002E250B" w:rsidRDefault="002E250B" w:rsidP="002E250B">
            <w:pPr>
              <w:spacing w:after="0"/>
              <w:jc w:val="both"/>
              <w:rPr>
                <w:rFonts w:ascii="Times New Roman" w:hAnsi="Times New Roman" w:cs="Times New Roman"/>
                <w:sz w:val="24"/>
              </w:rPr>
            </w:pPr>
            <w:r w:rsidRPr="002E250B">
              <w:rPr>
                <w:rFonts w:ascii="Times New Roman" w:hAnsi="Times New Roman" w:cs="Times New Roman"/>
                <w:sz w:val="24"/>
              </w:rPr>
              <w:t xml:space="preserve">Internal arrangements to improve operations either through e-services or innovations are to be highlighted. </w:t>
            </w:r>
          </w:p>
          <w:p w:rsidR="002E250B" w:rsidRDefault="002E250B" w:rsidP="002E250B">
            <w:pPr>
              <w:spacing w:after="0"/>
              <w:jc w:val="both"/>
              <w:rPr>
                <w:rFonts w:ascii="Times New Roman" w:hAnsi="Times New Roman" w:cs="Times New Roman"/>
                <w:sz w:val="24"/>
              </w:rPr>
            </w:pPr>
          </w:p>
          <w:p w:rsidR="000C2647" w:rsidRPr="002E250B" w:rsidRDefault="000C2647" w:rsidP="002E250B">
            <w:pPr>
              <w:spacing w:after="0"/>
              <w:jc w:val="both"/>
              <w:rPr>
                <w:rFonts w:ascii="Times New Roman" w:hAnsi="Times New Roman" w:cs="Times New Roman"/>
                <w:sz w:val="24"/>
              </w:rPr>
            </w:pPr>
          </w:p>
          <w:p w:rsidR="002E250B" w:rsidRPr="002E250B" w:rsidRDefault="002E250B" w:rsidP="002E250B">
            <w:pPr>
              <w:spacing w:after="0"/>
              <w:jc w:val="both"/>
              <w:rPr>
                <w:rFonts w:ascii="Times New Roman" w:hAnsi="Times New Roman" w:cs="Times New Roman"/>
                <w:b/>
                <w:i/>
                <w:sz w:val="24"/>
                <w:u w:val="single"/>
              </w:rPr>
            </w:pPr>
            <w:r w:rsidRPr="002E250B">
              <w:rPr>
                <w:rFonts w:ascii="Times New Roman" w:hAnsi="Times New Roman" w:cs="Times New Roman"/>
                <w:b/>
                <w:i/>
                <w:sz w:val="24"/>
                <w:u w:val="single"/>
              </w:rPr>
              <w:lastRenderedPageBreak/>
              <w:t>Improving effectiveness of sector operations at the sub-national level</w:t>
            </w:r>
          </w:p>
          <w:p w:rsidR="002E250B" w:rsidRPr="002E250B" w:rsidRDefault="002E250B" w:rsidP="002E250B">
            <w:pPr>
              <w:spacing w:after="0"/>
              <w:jc w:val="both"/>
              <w:rPr>
                <w:rFonts w:ascii="Times New Roman" w:hAnsi="Times New Roman" w:cs="Times New Roman"/>
                <w:sz w:val="24"/>
              </w:rPr>
            </w:pPr>
            <w:r w:rsidRPr="002E250B">
              <w:rPr>
                <w:rFonts w:ascii="Times New Roman" w:hAnsi="Times New Roman" w:cs="Times New Roman"/>
                <w:sz w:val="24"/>
              </w:rPr>
              <w:t xml:space="preserve">This relates </w:t>
            </w:r>
            <w:r w:rsidRPr="002E250B">
              <w:rPr>
                <w:rFonts w:ascii="Times New Roman" w:hAnsi="Times New Roman" w:cs="Times New Roman"/>
                <w:b/>
                <w:sz w:val="24"/>
                <w:u w:val="single"/>
              </w:rPr>
              <w:t>only</w:t>
            </w:r>
            <w:r w:rsidRPr="002E250B">
              <w:rPr>
                <w:rFonts w:ascii="Times New Roman" w:hAnsi="Times New Roman" w:cs="Times New Roman"/>
                <w:sz w:val="24"/>
              </w:rPr>
              <w:t xml:space="preserve"> to Ministries which have decentralised departments. Evidence of monitoring and evaluation reports and ministerial reviews should be provided to the OHCS.</w:t>
            </w:r>
          </w:p>
          <w:p w:rsidR="002E250B" w:rsidRPr="002E250B" w:rsidRDefault="002E250B" w:rsidP="002E250B">
            <w:pPr>
              <w:spacing w:after="0"/>
              <w:jc w:val="both"/>
              <w:rPr>
                <w:rFonts w:ascii="Times New Roman" w:hAnsi="Times New Roman" w:cs="Times New Roman"/>
                <w:sz w:val="24"/>
              </w:rPr>
            </w:pPr>
          </w:p>
          <w:p w:rsidR="002E250B" w:rsidRPr="002E250B" w:rsidRDefault="002E250B" w:rsidP="002E250B">
            <w:pPr>
              <w:spacing w:after="0"/>
              <w:jc w:val="both"/>
              <w:rPr>
                <w:rFonts w:ascii="Times New Roman" w:hAnsi="Times New Roman" w:cs="Times New Roman"/>
                <w:sz w:val="24"/>
              </w:rPr>
            </w:pPr>
            <w:r w:rsidRPr="002E250B">
              <w:rPr>
                <w:rFonts w:ascii="Times New Roman" w:hAnsi="Times New Roman" w:cs="Times New Roman"/>
                <w:b/>
                <w:i/>
                <w:sz w:val="24"/>
                <w:u w:val="single"/>
              </w:rPr>
              <w:t>Management-staff engagements</w:t>
            </w:r>
            <w:r w:rsidRPr="002E250B">
              <w:rPr>
                <w:rFonts w:ascii="Times New Roman" w:hAnsi="Times New Roman" w:cs="Times New Roman"/>
                <w:sz w:val="24"/>
              </w:rPr>
              <w:t xml:space="preserve"> </w:t>
            </w:r>
          </w:p>
          <w:p w:rsidR="002E250B" w:rsidRPr="002E250B" w:rsidRDefault="002E250B" w:rsidP="002E250B">
            <w:pPr>
              <w:spacing w:after="0"/>
              <w:jc w:val="both"/>
              <w:rPr>
                <w:rFonts w:ascii="Times New Roman" w:hAnsi="Times New Roman" w:cs="Times New Roman"/>
                <w:sz w:val="24"/>
              </w:rPr>
            </w:pPr>
            <w:r w:rsidRPr="002E250B">
              <w:rPr>
                <w:rFonts w:ascii="Times New Roman" w:hAnsi="Times New Roman" w:cs="Times New Roman"/>
                <w:sz w:val="24"/>
              </w:rPr>
              <w:t xml:space="preserve">The idea is to hold regular management meetings as well as interactions between management and staff to push forward the agenda of the Ministry. Work on this deliverable should also address issues relating to the Code of Conduct. </w:t>
            </w:r>
          </w:p>
          <w:p w:rsidR="002E250B" w:rsidRPr="002E250B" w:rsidRDefault="002E250B" w:rsidP="002E250B">
            <w:pPr>
              <w:spacing w:after="0"/>
              <w:jc w:val="both"/>
              <w:rPr>
                <w:rFonts w:ascii="Times New Roman" w:hAnsi="Times New Roman" w:cs="Times New Roman"/>
                <w:sz w:val="24"/>
              </w:rPr>
            </w:pPr>
          </w:p>
          <w:p w:rsidR="002E250B" w:rsidRPr="002E250B" w:rsidRDefault="002E250B" w:rsidP="002E250B">
            <w:pPr>
              <w:spacing w:after="0"/>
              <w:jc w:val="both"/>
              <w:rPr>
                <w:rFonts w:ascii="Times New Roman" w:hAnsi="Times New Roman" w:cs="Times New Roman"/>
                <w:b/>
                <w:i/>
                <w:sz w:val="24"/>
                <w:u w:val="single"/>
              </w:rPr>
            </w:pPr>
            <w:r w:rsidRPr="002E250B">
              <w:rPr>
                <w:rFonts w:ascii="Times New Roman" w:hAnsi="Times New Roman" w:cs="Times New Roman"/>
                <w:b/>
                <w:i/>
                <w:sz w:val="24"/>
                <w:u w:val="single"/>
              </w:rPr>
              <w:t>Records Management</w:t>
            </w:r>
          </w:p>
          <w:p w:rsidR="002E250B" w:rsidRPr="002E250B" w:rsidRDefault="002E250B" w:rsidP="002E250B">
            <w:pPr>
              <w:spacing w:after="0"/>
              <w:jc w:val="both"/>
              <w:rPr>
                <w:rFonts w:ascii="Times New Roman" w:hAnsi="Times New Roman" w:cs="Times New Roman"/>
                <w:sz w:val="24"/>
              </w:rPr>
            </w:pPr>
            <w:r w:rsidRPr="002E250B">
              <w:rPr>
                <w:rFonts w:ascii="Times New Roman" w:hAnsi="Times New Roman" w:cs="Times New Roman"/>
                <w:sz w:val="24"/>
              </w:rPr>
              <w:t xml:space="preserve">Ministries are required to invite PRAAD </w:t>
            </w:r>
            <w:r w:rsidRPr="002E250B">
              <w:rPr>
                <w:rFonts w:ascii="Times New Roman" w:hAnsi="Times New Roman" w:cs="Times New Roman"/>
                <w:b/>
                <w:sz w:val="24"/>
                <w:u w:val="single"/>
              </w:rPr>
              <w:t>annually</w:t>
            </w:r>
            <w:r w:rsidRPr="002E250B">
              <w:rPr>
                <w:rFonts w:ascii="Times New Roman" w:hAnsi="Times New Roman" w:cs="Times New Roman"/>
                <w:sz w:val="24"/>
              </w:rPr>
              <w:t xml:space="preserve"> to inspect the management of their records and to make appropriate recommendations on strengthening the records management system. At the end of this exercise, the Chief Director is expected to obtain a report on the exercise undertaken as evidence of inspection from PRAAD.</w:t>
            </w:r>
          </w:p>
          <w:p w:rsidR="002E250B" w:rsidRPr="002E250B" w:rsidRDefault="002E250B" w:rsidP="002E250B">
            <w:pPr>
              <w:spacing w:after="0"/>
              <w:jc w:val="both"/>
              <w:rPr>
                <w:rFonts w:ascii="Times New Roman" w:hAnsi="Times New Roman" w:cs="Times New Roman"/>
                <w:sz w:val="24"/>
              </w:rPr>
            </w:pPr>
          </w:p>
          <w:p w:rsidR="002E250B" w:rsidRPr="002E250B" w:rsidRDefault="002E250B" w:rsidP="002E250B">
            <w:pPr>
              <w:spacing w:after="0"/>
              <w:jc w:val="both"/>
              <w:rPr>
                <w:rFonts w:ascii="Times New Roman" w:hAnsi="Times New Roman" w:cs="Times New Roman"/>
                <w:b/>
                <w:i/>
                <w:sz w:val="24"/>
                <w:u w:val="single"/>
              </w:rPr>
            </w:pPr>
            <w:r w:rsidRPr="002E250B">
              <w:rPr>
                <w:rFonts w:ascii="Times New Roman" w:hAnsi="Times New Roman" w:cs="Times New Roman"/>
                <w:b/>
                <w:i/>
                <w:sz w:val="24"/>
                <w:u w:val="single"/>
              </w:rPr>
              <w:t>Management of physical environment</w:t>
            </w:r>
          </w:p>
          <w:p w:rsidR="002E250B" w:rsidRDefault="002E250B" w:rsidP="002E250B">
            <w:pPr>
              <w:spacing w:after="0"/>
              <w:jc w:val="both"/>
              <w:rPr>
                <w:rFonts w:ascii="Times New Roman" w:hAnsi="Times New Roman" w:cs="Times New Roman"/>
                <w:sz w:val="24"/>
              </w:rPr>
            </w:pPr>
            <w:r w:rsidRPr="002E250B">
              <w:rPr>
                <w:rFonts w:ascii="Times New Roman" w:hAnsi="Times New Roman" w:cs="Times New Roman"/>
                <w:sz w:val="24"/>
              </w:rPr>
              <w:t>Ministries are to introduce measures to ensure that their physical environments are conducive to good working by their staff. Appropriate safety and security measures should also be put in place to ensure the protection of staff and property. Provision should be made to address the needs of people with disabilities.</w:t>
            </w:r>
          </w:p>
          <w:p w:rsidR="00AF50CE" w:rsidRPr="002E250B" w:rsidRDefault="00AF50CE" w:rsidP="002E250B">
            <w:pPr>
              <w:spacing w:after="0"/>
              <w:jc w:val="both"/>
              <w:rPr>
                <w:rFonts w:ascii="Times New Roman" w:hAnsi="Times New Roman" w:cs="Times New Roman"/>
                <w:sz w:val="24"/>
              </w:rPr>
            </w:pPr>
          </w:p>
        </w:tc>
      </w:tr>
    </w:tbl>
    <w:p w:rsidR="002E250B" w:rsidRDefault="002E250B" w:rsidP="006E0B94">
      <w:pPr>
        <w:spacing w:after="0"/>
        <w:rPr>
          <w:sz w:val="24"/>
          <w:szCs w:val="8"/>
        </w:rPr>
      </w:pPr>
    </w:p>
    <w:tbl>
      <w:tblPr>
        <w:tblStyle w:val="TableGrid"/>
        <w:tblW w:w="11070" w:type="dxa"/>
        <w:tblInd w:w="-522" w:type="dxa"/>
        <w:tblLayout w:type="fixed"/>
        <w:tblLook w:val="04A0" w:firstRow="1" w:lastRow="0" w:firstColumn="1" w:lastColumn="0" w:noHBand="0" w:noVBand="1"/>
      </w:tblPr>
      <w:tblGrid>
        <w:gridCol w:w="2340"/>
        <w:gridCol w:w="8730"/>
      </w:tblGrid>
      <w:tr w:rsidR="006E0B94" w:rsidRPr="00721ED5" w:rsidTr="00610164">
        <w:tc>
          <w:tcPr>
            <w:tcW w:w="2340" w:type="dxa"/>
            <w:shd w:val="clear" w:color="auto" w:fill="A6A6A6" w:themeFill="background1" w:themeFillShade="A6"/>
          </w:tcPr>
          <w:p w:rsidR="006E0B94" w:rsidRPr="00721ED5" w:rsidRDefault="006E0B94" w:rsidP="00F3195D">
            <w:pPr>
              <w:spacing w:after="0"/>
              <w:jc w:val="center"/>
              <w:rPr>
                <w:rFonts w:ascii="Times New Roman" w:hAnsi="Times New Roman" w:cs="Times New Roman"/>
                <w:b/>
                <w:sz w:val="24"/>
              </w:rPr>
            </w:pPr>
            <w:r w:rsidRPr="00721ED5">
              <w:rPr>
                <w:rFonts w:ascii="Times New Roman" w:hAnsi="Times New Roman" w:cs="Times New Roman"/>
                <w:b/>
                <w:sz w:val="24"/>
              </w:rPr>
              <w:t xml:space="preserve">SECTION OF THE </w:t>
            </w:r>
            <w:r>
              <w:rPr>
                <w:rFonts w:ascii="Times New Roman" w:hAnsi="Times New Roman" w:cs="Times New Roman"/>
                <w:b/>
                <w:sz w:val="24"/>
              </w:rPr>
              <w:t xml:space="preserve">PERFORMANCE </w:t>
            </w:r>
            <w:r w:rsidRPr="00721ED5">
              <w:rPr>
                <w:rFonts w:ascii="Times New Roman" w:hAnsi="Times New Roman" w:cs="Times New Roman"/>
                <w:b/>
                <w:sz w:val="24"/>
              </w:rPr>
              <w:t>AGREEMENT</w:t>
            </w:r>
          </w:p>
        </w:tc>
        <w:tc>
          <w:tcPr>
            <w:tcW w:w="8730" w:type="dxa"/>
            <w:shd w:val="clear" w:color="auto" w:fill="A6A6A6" w:themeFill="background1" w:themeFillShade="A6"/>
          </w:tcPr>
          <w:p w:rsidR="006E0B94" w:rsidRPr="00721ED5" w:rsidRDefault="006E0B94" w:rsidP="00610164">
            <w:pPr>
              <w:jc w:val="center"/>
              <w:rPr>
                <w:rFonts w:ascii="Times New Roman" w:hAnsi="Times New Roman" w:cs="Times New Roman"/>
                <w:b/>
                <w:sz w:val="24"/>
              </w:rPr>
            </w:pPr>
            <w:r w:rsidRPr="00721ED5">
              <w:rPr>
                <w:rFonts w:ascii="Times New Roman" w:hAnsi="Times New Roman" w:cs="Times New Roman"/>
                <w:b/>
                <w:sz w:val="24"/>
              </w:rPr>
              <w:t>GUIDANCE NOTES</w:t>
            </w:r>
          </w:p>
        </w:tc>
      </w:tr>
      <w:tr w:rsidR="006E0B94" w:rsidRPr="002E250B" w:rsidTr="00610164">
        <w:tc>
          <w:tcPr>
            <w:tcW w:w="2340" w:type="dxa"/>
          </w:tcPr>
          <w:p w:rsidR="006E0B94" w:rsidRPr="002E250B" w:rsidRDefault="006E0B94" w:rsidP="002E250B">
            <w:pPr>
              <w:pStyle w:val="Heading1"/>
              <w:spacing w:before="0"/>
              <w:outlineLvl w:val="0"/>
              <w:rPr>
                <w:rFonts w:ascii="Times New Roman" w:hAnsi="Times New Roman"/>
                <w:color w:val="auto"/>
                <w:sz w:val="24"/>
                <w:szCs w:val="24"/>
                <w:lang w:val="en-US"/>
              </w:rPr>
            </w:pPr>
            <w:bookmarkStart w:id="1" w:name="_Toc385334059"/>
          </w:p>
          <w:p w:rsidR="006E0B94" w:rsidRPr="002E250B" w:rsidRDefault="006E0B94" w:rsidP="002E250B">
            <w:pPr>
              <w:pStyle w:val="Heading1"/>
              <w:spacing w:before="0"/>
              <w:outlineLvl w:val="0"/>
              <w:rPr>
                <w:rFonts w:ascii="Times New Roman" w:hAnsi="Times New Roman"/>
                <w:b w:val="0"/>
                <w:sz w:val="24"/>
                <w:szCs w:val="24"/>
                <w:u w:val="single"/>
              </w:rPr>
            </w:pPr>
            <w:r w:rsidRPr="002E250B">
              <w:rPr>
                <w:rFonts w:ascii="Times New Roman" w:hAnsi="Times New Roman"/>
                <w:color w:val="auto"/>
                <w:sz w:val="24"/>
                <w:szCs w:val="24"/>
                <w:u w:val="single"/>
              </w:rPr>
              <w:t>SCHEDULE 3</w:t>
            </w:r>
            <w:bookmarkEnd w:id="1"/>
          </w:p>
          <w:p w:rsidR="006E0B94" w:rsidRPr="002E250B" w:rsidRDefault="006E0B94" w:rsidP="002E250B">
            <w:pPr>
              <w:pStyle w:val="Heading2"/>
              <w:outlineLvl w:val="1"/>
              <w:rPr>
                <w:rFonts w:ascii="Times New Roman" w:hAnsi="Times New Roman"/>
                <w:color w:val="auto"/>
                <w:sz w:val="24"/>
                <w:szCs w:val="24"/>
              </w:rPr>
            </w:pPr>
            <w:bookmarkStart w:id="2" w:name="_Toc350438945"/>
            <w:bookmarkStart w:id="3" w:name="_Toc351996041"/>
            <w:bookmarkStart w:id="4" w:name="_Toc385334060"/>
            <w:r w:rsidRPr="002E250B">
              <w:rPr>
                <w:rFonts w:ascii="Times New Roman" w:hAnsi="Times New Roman"/>
                <w:color w:val="auto"/>
                <w:sz w:val="24"/>
                <w:szCs w:val="24"/>
              </w:rPr>
              <w:t>CHIEF DIRECTOR’S PERSONAL CAPACITY DEVELOPMENT PLAN</w:t>
            </w:r>
            <w:bookmarkEnd w:id="2"/>
            <w:bookmarkEnd w:id="3"/>
            <w:bookmarkEnd w:id="4"/>
          </w:p>
          <w:p w:rsidR="006E0B94" w:rsidRPr="002E250B" w:rsidRDefault="006E0B94" w:rsidP="002E250B">
            <w:pPr>
              <w:spacing w:after="0"/>
              <w:ind w:left="522" w:hanging="522"/>
              <w:rPr>
                <w:rFonts w:ascii="Times New Roman" w:hAnsi="Times New Roman" w:cs="Times New Roman"/>
                <w:b/>
                <w:sz w:val="24"/>
              </w:rPr>
            </w:pPr>
          </w:p>
        </w:tc>
        <w:tc>
          <w:tcPr>
            <w:tcW w:w="8730" w:type="dxa"/>
          </w:tcPr>
          <w:p w:rsidR="006E0B94" w:rsidRPr="002E250B" w:rsidRDefault="006E0B94" w:rsidP="002E250B">
            <w:pPr>
              <w:spacing w:after="0"/>
              <w:jc w:val="both"/>
              <w:rPr>
                <w:rFonts w:ascii="Times New Roman" w:hAnsi="Times New Roman" w:cs="Times New Roman"/>
                <w:sz w:val="24"/>
              </w:rPr>
            </w:pPr>
          </w:p>
          <w:p w:rsidR="006E0B94" w:rsidRPr="002E250B" w:rsidRDefault="006E0B94" w:rsidP="002E250B">
            <w:pPr>
              <w:spacing w:after="0"/>
              <w:jc w:val="both"/>
              <w:rPr>
                <w:rFonts w:ascii="Times New Roman" w:hAnsi="Times New Roman" w:cs="Times New Roman"/>
                <w:sz w:val="24"/>
              </w:rPr>
            </w:pPr>
            <w:r w:rsidRPr="002E250B">
              <w:rPr>
                <w:rFonts w:ascii="Times New Roman" w:hAnsi="Times New Roman" w:cs="Times New Roman"/>
                <w:sz w:val="24"/>
              </w:rPr>
              <w:t>This section is intended to enable Chief Directors pay attention to pursuing interventions for their continuous development.</w:t>
            </w:r>
          </w:p>
          <w:p w:rsidR="006E0B94" w:rsidRPr="002E250B" w:rsidRDefault="006E0B94" w:rsidP="002E250B">
            <w:pPr>
              <w:spacing w:after="0"/>
              <w:jc w:val="both"/>
              <w:rPr>
                <w:rFonts w:ascii="Times New Roman" w:hAnsi="Times New Roman" w:cs="Times New Roman"/>
                <w:sz w:val="24"/>
              </w:rPr>
            </w:pPr>
          </w:p>
          <w:p w:rsidR="006E0B94" w:rsidRPr="002E250B" w:rsidRDefault="006E0B94" w:rsidP="002E250B">
            <w:pPr>
              <w:spacing w:after="0"/>
              <w:jc w:val="both"/>
              <w:rPr>
                <w:rFonts w:ascii="Times New Roman" w:hAnsi="Times New Roman"/>
                <w:sz w:val="24"/>
                <w:szCs w:val="20"/>
              </w:rPr>
            </w:pPr>
            <w:r w:rsidRPr="002E250B">
              <w:rPr>
                <w:rFonts w:ascii="Times New Roman" w:hAnsi="Times New Roman" w:cs="Times New Roman"/>
                <w:sz w:val="24"/>
              </w:rPr>
              <w:t xml:space="preserve">Chief </w:t>
            </w:r>
            <w:r w:rsidRPr="002E250B">
              <w:rPr>
                <w:rFonts w:ascii="Times New Roman" w:hAnsi="Times New Roman" w:cs="Times New Roman"/>
                <w:sz w:val="24"/>
                <w:szCs w:val="20"/>
              </w:rPr>
              <w:t>Directors are required to list a minimum of five key activities to be undertaken during the course of the year. T</w:t>
            </w:r>
            <w:r w:rsidRPr="002E250B">
              <w:rPr>
                <w:rFonts w:ascii="Times New Roman" w:hAnsi="Times New Roman"/>
                <w:sz w:val="24"/>
                <w:szCs w:val="20"/>
              </w:rPr>
              <w:t xml:space="preserve">he majority of these learning activities should be relevant for the effective management of the Ministry and should be of a formal nature </w:t>
            </w:r>
            <w:r w:rsidRPr="002E250B">
              <w:rPr>
                <w:rFonts w:ascii="Times New Roman" w:hAnsi="Times New Roman" w:cs="Times New Roman"/>
                <w:sz w:val="24"/>
                <w:szCs w:val="20"/>
              </w:rPr>
              <w:t>i.e.</w:t>
            </w:r>
            <w:r w:rsidRPr="002E250B">
              <w:rPr>
                <w:rFonts w:ascii="Times New Roman" w:hAnsi="Times New Roman"/>
                <w:sz w:val="24"/>
                <w:szCs w:val="20"/>
              </w:rPr>
              <w:t xml:space="preserve"> attendance at workshops, </w:t>
            </w:r>
            <w:r w:rsidR="00F40DFF" w:rsidRPr="002E250B">
              <w:rPr>
                <w:rFonts w:ascii="Times New Roman" w:hAnsi="Times New Roman"/>
                <w:sz w:val="24"/>
                <w:szCs w:val="20"/>
              </w:rPr>
              <w:t xml:space="preserve">webinars, </w:t>
            </w:r>
            <w:r w:rsidRPr="002E250B">
              <w:rPr>
                <w:rFonts w:ascii="Times New Roman" w:hAnsi="Times New Roman"/>
                <w:sz w:val="24"/>
                <w:szCs w:val="20"/>
              </w:rPr>
              <w:t xml:space="preserve">conferences, seminars and peer review sessions. Other non-formal interventions could include readings, personal/one-on-one training in IT, etc. </w:t>
            </w:r>
          </w:p>
          <w:p w:rsidR="006E0B94" w:rsidRPr="002E250B" w:rsidRDefault="006E0B94" w:rsidP="002E250B">
            <w:pPr>
              <w:spacing w:after="0"/>
              <w:jc w:val="both"/>
              <w:rPr>
                <w:rFonts w:ascii="Times New Roman" w:hAnsi="Times New Roman"/>
                <w:sz w:val="24"/>
                <w:szCs w:val="20"/>
              </w:rPr>
            </w:pPr>
          </w:p>
          <w:p w:rsidR="006E0B94" w:rsidRPr="002E250B" w:rsidRDefault="006E0B94" w:rsidP="002E250B">
            <w:pPr>
              <w:spacing w:after="0"/>
              <w:jc w:val="both"/>
              <w:rPr>
                <w:rFonts w:ascii="Times New Roman" w:hAnsi="Times New Roman" w:cs="Times New Roman"/>
                <w:b/>
                <w:sz w:val="24"/>
              </w:rPr>
            </w:pPr>
            <w:r w:rsidRPr="002E250B">
              <w:rPr>
                <w:rFonts w:ascii="Times New Roman" w:hAnsi="Times New Roman" w:cs="Times New Roman"/>
                <w:b/>
                <w:sz w:val="24"/>
              </w:rPr>
              <w:t>It is to be noted that formal interventions would receive greater recognition during the evaluation exercise.</w:t>
            </w:r>
          </w:p>
        </w:tc>
      </w:tr>
    </w:tbl>
    <w:p w:rsidR="0049294E" w:rsidRDefault="0049294E"/>
    <w:sectPr w:rsidR="0049294E" w:rsidSect="00AE5662">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020CF"/>
    <w:multiLevelType w:val="hybridMultilevel"/>
    <w:tmpl w:val="30DCB9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C763F"/>
    <w:multiLevelType w:val="hybridMultilevel"/>
    <w:tmpl w:val="568A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A25472"/>
    <w:multiLevelType w:val="hybridMultilevel"/>
    <w:tmpl w:val="C4489E2C"/>
    <w:lvl w:ilvl="0" w:tplc="0409000B">
      <w:start w:val="1"/>
      <w:numFmt w:val="bullet"/>
      <w:lvlText w:val=""/>
      <w:lvlJc w:val="left"/>
      <w:pPr>
        <w:ind w:left="612" w:hanging="360"/>
      </w:pPr>
      <w:rPr>
        <w:rFonts w:ascii="Wingdings" w:hAnsi="Wingding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94"/>
    <w:rsid w:val="000B0FBB"/>
    <w:rsid w:val="000C2647"/>
    <w:rsid w:val="000E39BC"/>
    <w:rsid w:val="001844DE"/>
    <w:rsid w:val="002100F5"/>
    <w:rsid w:val="002E250B"/>
    <w:rsid w:val="003D1FDD"/>
    <w:rsid w:val="0049294E"/>
    <w:rsid w:val="004B6BFF"/>
    <w:rsid w:val="006E0B94"/>
    <w:rsid w:val="00AE6CDD"/>
    <w:rsid w:val="00AF50CE"/>
    <w:rsid w:val="00D600BD"/>
    <w:rsid w:val="00F3195D"/>
    <w:rsid w:val="00F32BC0"/>
    <w:rsid w:val="00F40DFF"/>
    <w:rsid w:val="00FB64F1"/>
    <w:rsid w:val="00FF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94"/>
    <w:pPr>
      <w:spacing w:after="200" w:line="276" w:lineRule="auto"/>
    </w:pPr>
    <w:rPr>
      <w:rFonts w:eastAsiaTheme="minorEastAsia"/>
      <w:lang w:val="en-GB" w:eastAsia="en-GB"/>
    </w:rPr>
  </w:style>
  <w:style w:type="paragraph" w:styleId="Heading1">
    <w:name w:val="heading 1"/>
    <w:basedOn w:val="Normal"/>
    <w:next w:val="Normal"/>
    <w:link w:val="Heading1Char"/>
    <w:uiPriority w:val="9"/>
    <w:qFormat/>
    <w:rsid w:val="006E0B94"/>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6E0B94"/>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B94"/>
    <w:rPr>
      <w:rFonts w:ascii="Cambria" w:eastAsia="Times New Roman" w:hAnsi="Cambria" w:cs="Times New Roman"/>
      <w:b/>
      <w:bCs/>
      <w:color w:val="365F91"/>
      <w:sz w:val="28"/>
      <w:szCs w:val="28"/>
      <w:lang w:val="en-GB" w:eastAsia="en-GB"/>
    </w:rPr>
  </w:style>
  <w:style w:type="character" w:customStyle="1" w:styleId="Heading2Char">
    <w:name w:val="Heading 2 Char"/>
    <w:basedOn w:val="DefaultParagraphFont"/>
    <w:link w:val="Heading2"/>
    <w:uiPriority w:val="9"/>
    <w:rsid w:val="006E0B94"/>
    <w:rPr>
      <w:rFonts w:ascii="Cambria" w:eastAsia="Times New Roman" w:hAnsi="Cambria" w:cs="Times New Roman"/>
      <w:b/>
      <w:bCs/>
      <w:color w:val="4F81BD"/>
      <w:sz w:val="26"/>
      <w:szCs w:val="26"/>
      <w:lang w:val="en-GB" w:eastAsia="en-GB"/>
    </w:rPr>
  </w:style>
  <w:style w:type="paragraph" w:styleId="ListParagraph">
    <w:name w:val="List Paragraph"/>
    <w:basedOn w:val="Normal"/>
    <w:uiPriority w:val="34"/>
    <w:qFormat/>
    <w:rsid w:val="006E0B94"/>
    <w:pPr>
      <w:ind w:left="720"/>
      <w:contextualSpacing/>
    </w:pPr>
  </w:style>
  <w:style w:type="table" w:styleId="TableGrid">
    <w:name w:val="Table Grid"/>
    <w:basedOn w:val="TableNormal"/>
    <w:uiPriority w:val="59"/>
    <w:rsid w:val="006E0B94"/>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BD"/>
    <w:rPr>
      <w:rFonts w:ascii="Tahoma" w:eastAsiaTheme="minorEastAsi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94"/>
    <w:pPr>
      <w:spacing w:after="200" w:line="276" w:lineRule="auto"/>
    </w:pPr>
    <w:rPr>
      <w:rFonts w:eastAsiaTheme="minorEastAsia"/>
      <w:lang w:val="en-GB" w:eastAsia="en-GB"/>
    </w:rPr>
  </w:style>
  <w:style w:type="paragraph" w:styleId="Heading1">
    <w:name w:val="heading 1"/>
    <w:basedOn w:val="Normal"/>
    <w:next w:val="Normal"/>
    <w:link w:val="Heading1Char"/>
    <w:uiPriority w:val="9"/>
    <w:qFormat/>
    <w:rsid w:val="006E0B94"/>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6E0B94"/>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B94"/>
    <w:rPr>
      <w:rFonts w:ascii="Cambria" w:eastAsia="Times New Roman" w:hAnsi="Cambria" w:cs="Times New Roman"/>
      <w:b/>
      <w:bCs/>
      <w:color w:val="365F91"/>
      <w:sz w:val="28"/>
      <w:szCs w:val="28"/>
      <w:lang w:val="en-GB" w:eastAsia="en-GB"/>
    </w:rPr>
  </w:style>
  <w:style w:type="character" w:customStyle="1" w:styleId="Heading2Char">
    <w:name w:val="Heading 2 Char"/>
    <w:basedOn w:val="DefaultParagraphFont"/>
    <w:link w:val="Heading2"/>
    <w:uiPriority w:val="9"/>
    <w:rsid w:val="006E0B94"/>
    <w:rPr>
      <w:rFonts w:ascii="Cambria" w:eastAsia="Times New Roman" w:hAnsi="Cambria" w:cs="Times New Roman"/>
      <w:b/>
      <w:bCs/>
      <w:color w:val="4F81BD"/>
      <w:sz w:val="26"/>
      <w:szCs w:val="26"/>
      <w:lang w:val="en-GB" w:eastAsia="en-GB"/>
    </w:rPr>
  </w:style>
  <w:style w:type="paragraph" w:styleId="ListParagraph">
    <w:name w:val="List Paragraph"/>
    <w:basedOn w:val="Normal"/>
    <w:uiPriority w:val="34"/>
    <w:qFormat/>
    <w:rsid w:val="006E0B94"/>
    <w:pPr>
      <w:ind w:left="720"/>
      <w:contextualSpacing/>
    </w:pPr>
  </w:style>
  <w:style w:type="table" w:styleId="TableGrid">
    <w:name w:val="Table Grid"/>
    <w:basedOn w:val="TableNormal"/>
    <w:uiPriority w:val="59"/>
    <w:rsid w:val="006E0B94"/>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BD"/>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5AAA5-E614-4057-B996-22ECB846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2017-03-15T11:46:00Z</cp:lastPrinted>
  <dcterms:created xsi:type="dcterms:W3CDTF">2017-03-17T11:38:00Z</dcterms:created>
  <dcterms:modified xsi:type="dcterms:W3CDTF">2017-03-17T11:38:00Z</dcterms:modified>
</cp:coreProperties>
</file>